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FDC" w:rsidRDefault="00B55101">
      <w:pPr>
        <w:pStyle w:val="normal0"/>
      </w:pPr>
      <w:r>
        <w:rPr>
          <w:rFonts w:ascii="Times New Roman" w:eastAsia="Times New Roman" w:hAnsi="Times New Roman" w:cs="Times New Roman"/>
          <w:i/>
          <w:u w:val="single"/>
        </w:rPr>
        <w:t>Traducere din limba engleză</w:t>
      </w:r>
    </w:p>
    <w:p w:rsidR="008F5FDC" w:rsidRDefault="008F5FDC">
      <w:pPr>
        <w:pStyle w:val="normal0"/>
        <w:jc w:val="center"/>
        <w:rPr>
          <w:rFonts w:ascii="Times New Roman" w:eastAsia="Times New Roman" w:hAnsi="Times New Roman" w:cs="Times New Roman"/>
        </w:rPr>
      </w:pPr>
    </w:p>
    <w:p w:rsidR="008F5FDC" w:rsidRDefault="00B55101">
      <w:pPr>
        <w:pStyle w:val="normal0"/>
        <w:jc w:val="center"/>
      </w:pPr>
      <w:r>
        <w:rPr>
          <w:rFonts w:ascii="Times New Roman" w:eastAsia="Times New Roman" w:hAnsi="Times New Roman" w:cs="Times New Roman"/>
          <w:b/>
          <w:sz w:val="36"/>
          <w:szCs w:val="36"/>
        </w:rPr>
        <w:t>Cameră 4G Solară de joasă tensiune</w:t>
      </w:r>
    </w:p>
    <w:p w:rsidR="008F5FDC" w:rsidRDefault="008F5FDC">
      <w:pPr>
        <w:pStyle w:val="normal0"/>
        <w:jc w:val="center"/>
        <w:rPr>
          <w:rFonts w:ascii="Times New Roman" w:eastAsia="Times New Roman" w:hAnsi="Times New Roman" w:cs="Times New Roman"/>
        </w:rPr>
      </w:pPr>
    </w:p>
    <w:p w:rsidR="008F5FDC" w:rsidRDefault="00B55101">
      <w:pPr>
        <w:pStyle w:val="normal0"/>
        <w:jc w:val="center"/>
      </w:pPr>
      <w:r>
        <w:rPr>
          <w:rFonts w:ascii="Times New Roman" w:eastAsia="Times New Roman" w:hAnsi="Times New Roman" w:cs="Times New Roman"/>
          <w:b/>
          <w:sz w:val="36"/>
          <w:szCs w:val="36"/>
        </w:rPr>
        <w:t>Manualul Utilizatorului</w:t>
      </w:r>
    </w:p>
    <w:p w:rsidR="008F5FDC" w:rsidRDefault="00B55101">
      <w:pPr>
        <w:pStyle w:val="normal0"/>
        <w:jc w:val="center"/>
        <w:rPr>
          <w:rFonts w:ascii="Times New Roman" w:eastAsia="Times New Roman" w:hAnsi="Times New Roman" w:cs="Times New Roman"/>
        </w:rPr>
      </w:pPr>
      <w:r>
        <w:rPr>
          <w:noProof/>
        </w:rPr>
        <w:drawing>
          <wp:anchor distT="0" distB="0" distL="0" distR="0" simplePos="0" relativeHeight="251658240" behindDoc="0" locked="0" layoutInCell="1" allowOverlap="1">
            <wp:simplePos x="0" y="0"/>
            <wp:positionH relativeFrom="column">
              <wp:posOffset>787400</wp:posOffset>
            </wp:positionH>
            <wp:positionV relativeFrom="paragraph">
              <wp:posOffset>91440</wp:posOffset>
            </wp:positionV>
            <wp:extent cx="4849495" cy="3314065"/>
            <wp:effectExtent l="0" t="0" r="0" b="0"/>
            <wp:wrapSquare wrapText="bothSides" distT="0" distB="0" distL="0" distR="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l="-7" t="-12" r="-6" b="-12"/>
                    <a:stretch>
                      <a:fillRect/>
                    </a:stretch>
                  </pic:blipFill>
                  <pic:spPr>
                    <a:xfrm>
                      <a:off x="0" y="0"/>
                      <a:ext cx="4849495" cy="3314065"/>
                    </a:xfrm>
                    <a:prstGeom prst="rect">
                      <a:avLst/>
                    </a:prstGeom>
                    <a:ln/>
                  </pic:spPr>
                </pic:pic>
              </a:graphicData>
            </a:graphic>
          </wp:anchor>
        </w:drawing>
      </w:r>
    </w:p>
    <w:p w:rsidR="008F5FDC" w:rsidRDefault="00B55101">
      <w:pPr>
        <w:pStyle w:val="normal0"/>
        <w:jc w:val="center"/>
      </w:pPr>
      <w:r>
        <w:rPr>
          <w:rFonts w:ascii="Times New Roman" w:eastAsia="Times New Roman" w:hAnsi="Times New Roman" w:cs="Times New Roman"/>
        </w:rPr>
        <w:t xml:space="preserve"> </w:t>
      </w: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B55101">
      <w:pPr>
        <w:pStyle w:val="normal0"/>
        <w:jc w:val="center"/>
      </w:pPr>
      <w:r>
        <w:rPr>
          <w:rFonts w:ascii="Times New Roman" w:eastAsia="Times New Roman" w:hAnsi="Times New Roman" w:cs="Times New Roman"/>
          <w:b/>
        </w:rPr>
        <w:t xml:space="preserve">Imaginile din prezentul Manual pot varia conform tipului de produs, ceea ce va prevala </w:t>
      </w:r>
    </w:p>
    <w:p w:rsidR="008F5FDC" w:rsidRDefault="00B55101">
      <w:pPr>
        <w:pStyle w:val="normal0"/>
        <w:jc w:val="center"/>
      </w:pPr>
      <w:r>
        <w:rPr>
          <w:rFonts w:ascii="Times New Roman" w:eastAsia="Times New Roman" w:hAnsi="Times New Roman" w:cs="Times New Roman"/>
          <w:b/>
        </w:rPr>
        <w:t xml:space="preserve">Acest manual se aplică seriilor YN60/YN80/YN88/YN90/YN99 (Mycam). </w:t>
      </w: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B55101">
      <w:pPr>
        <w:pStyle w:val="normal0"/>
        <w:jc w:val="center"/>
      </w:pPr>
      <w:r>
        <w:rPr>
          <w:rFonts w:ascii="Times New Roman" w:eastAsia="Times New Roman" w:hAnsi="Times New Roman" w:cs="Times New Roman"/>
          <w:b/>
        </w:rPr>
        <w:lastRenderedPageBreak/>
        <w:t xml:space="preserve">VĂ RUGĂM SĂ REȚINEȚI </w:t>
      </w:r>
    </w:p>
    <w:p w:rsidR="008F5FDC" w:rsidRDefault="008F5FDC">
      <w:pPr>
        <w:pStyle w:val="normal0"/>
        <w:jc w:val="center"/>
        <w:rPr>
          <w:rFonts w:ascii="Times New Roman" w:eastAsia="Times New Roman" w:hAnsi="Times New Roman" w:cs="Times New Roman"/>
          <w:b/>
        </w:rPr>
      </w:pPr>
    </w:p>
    <w:p w:rsidR="008F5FDC" w:rsidRDefault="00B55101">
      <w:pPr>
        <w:pStyle w:val="normal0"/>
        <w:tabs>
          <w:tab w:val="left" w:pos="5808"/>
        </w:tabs>
        <w:jc w:val="both"/>
      </w:pPr>
      <w:r>
        <w:rPr>
          <w:rFonts w:ascii="Times New Roman" w:eastAsia="Times New Roman" w:hAnsi="Times New Roman" w:cs="Times New Roman"/>
          <w:b/>
        </w:rPr>
        <w:t xml:space="preserve">Instalați camera într-un loc cu lumină solară directă, în caz contrar, Camera poate prezenta un deficit de alimentare. </w:t>
      </w:r>
    </w:p>
    <w:p w:rsidR="008F5FDC" w:rsidRDefault="008F5FDC">
      <w:pPr>
        <w:pStyle w:val="normal0"/>
        <w:tabs>
          <w:tab w:val="left" w:pos="5808"/>
        </w:tabs>
        <w:jc w:val="both"/>
        <w:rPr>
          <w:rFonts w:ascii="Times New Roman" w:eastAsia="Times New Roman" w:hAnsi="Times New Roman" w:cs="Times New Roman"/>
          <w:b/>
        </w:rPr>
      </w:pPr>
    </w:p>
    <w:p w:rsidR="008F5FDC" w:rsidRDefault="00B55101">
      <w:pPr>
        <w:pStyle w:val="normal0"/>
        <w:tabs>
          <w:tab w:val="left" w:pos="5808"/>
        </w:tabs>
        <w:jc w:val="center"/>
      </w:pPr>
      <w:r>
        <w:rPr>
          <w:rFonts w:ascii="Times New Roman" w:eastAsia="Times New Roman" w:hAnsi="Times New Roman" w:cs="Times New Roman"/>
          <w:b/>
        </w:rPr>
        <w:t>DECLARAȚIE</w:t>
      </w:r>
    </w:p>
    <w:p w:rsidR="008F5FDC" w:rsidRDefault="008F5FDC">
      <w:pPr>
        <w:pStyle w:val="normal0"/>
        <w:tabs>
          <w:tab w:val="left" w:pos="5808"/>
        </w:tabs>
        <w:jc w:val="center"/>
        <w:rPr>
          <w:rFonts w:ascii="Times New Roman" w:eastAsia="Times New Roman" w:hAnsi="Times New Roman" w:cs="Times New Roman"/>
          <w:b/>
        </w:rPr>
      </w:pPr>
    </w:p>
    <w:p w:rsidR="008F5FDC" w:rsidRDefault="00B55101">
      <w:pPr>
        <w:pStyle w:val="normal0"/>
        <w:tabs>
          <w:tab w:val="left" w:pos="5808"/>
        </w:tabs>
        <w:jc w:val="both"/>
      </w:pPr>
      <w:r>
        <w:rPr>
          <w:rFonts w:ascii="Times New Roman" w:eastAsia="Times New Roman" w:hAnsi="Times New Roman" w:cs="Times New Roman"/>
          <w:b/>
        </w:rPr>
        <w:t>1. Vă informăm că respectivul conținut al acestui manual poate varia de versiunea pe care o folosiți. Pentru probleme nerezolvabile apărute pe durata folosirii produsului, vă rugăm să contactați serviciul de asistență tehnică sau distribuitorul produsului.</w:t>
      </w:r>
    </w:p>
    <w:p w:rsidR="008F5FDC" w:rsidRDefault="00B55101">
      <w:pPr>
        <w:pStyle w:val="normal0"/>
        <w:tabs>
          <w:tab w:val="left" w:pos="5808"/>
        </w:tabs>
        <w:jc w:val="both"/>
      </w:pPr>
      <w:r>
        <w:rPr>
          <w:rFonts w:ascii="Times New Roman" w:eastAsia="Times New Roman" w:hAnsi="Times New Roman" w:cs="Times New Roman"/>
          <w:b/>
        </w:rPr>
        <w:t>2. Vă informăm că acest Manual face obiectul unor actualizări fără notificare prealabilă.</w:t>
      </w:r>
    </w:p>
    <w:p w:rsidR="008F5FDC" w:rsidRDefault="008F5FDC">
      <w:pPr>
        <w:pStyle w:val="normal0"/>
        <w:tabs>
          <w:tab w:val="left" w:pos="5808"/>
        </w:tabs>
        <w:jc w:val="both"/>
        <w:rPr>
          <w:rFonts w:ascii="Times New Roman" w:eastAsia="Times New Roman" w:hAnsi="Times New Roman" w:cs="Times New Roman"/>
          <w:b/>
        </w:rPr>
      </w:pPr>
    </w:p>
    <w:p w:rsidR="008F5FDC" w:rsidRDefault="008F5FDC">
      <w:pPr>
        <w:pStyle w:val="normal0"/>
        <w:tabs>
          <w:tab w:val="left" w:pos="5808"/>
        </w:tabs>
        <w:jc w:val="center"/>
        <w:rPr>
          <w:rFonts w:ascii="Times New Roman" w:eastAsia="Times New Roman" w:hAnsi="Times New Roman" w:cs="Times New Roman"/>
          <w:b/>
        </w:rPr>
      </w:pPr>
    </w:p>
    <w:p w:rsidR="008F5FDC" w:rsidRDefault="00B55101">
      <w:pPr>
        <w:pStyle w:val="normal0"/>
        <w:tabs>
          <w:tab w:val="left" w:pos="5808"/>
        </w:tabs>
        <w:jc w:val="center"/>
      </w:pPr>
      <w:r>
        <w:rPr>
          <w:rFonts w:ascii="Times New Roman" w:eastAsia="Times New Roman" w:hAnsi="Times New Roman" w:cs="Times New Roman"/>
          <w:b/>
        </w:rPr>
        <w:t>AVIZ DE UTILIZARE</w:t>
      </w:r>
    </w:p>
    <w:p w:rsidR="008F5FDC" w:rsidRDefault="008F5FDC">
      <w:pPr>
        <w:pStyle w:val="normal0"/>
        <w:tabs>
          <w:tab w:val="left" w:pos="5808"/>
        </w:tabs>
        <w:jc w:val="center"/>
        <w:rPr>
          <w:rFonts w:ascii="Times New Roman" w:eastAsia="Times New Roman" w:hAnsi="Times New Roman" w:cs="Times New Roman"/>
          <w:b/>
        </w:rPr>
      </w:pPr>
    </w:p>
    <w:p w:rsidR="008F5FDC" w:rsidRDefault="00B55101">
      <w:pPr>
        <w:pStyle w:val="normal0"/>
        <w:tabs>
          <w:tab w:val="left" w:pos="5808"/>
        </w:tabs>
        <w:jc w:val="both"/>
      </w:pPr>
      <w:r>
        <w:rPr>
          <w:rFonts w:ascii="Times New Roman" w:eastAsia="Times New Roman" w:hAnsi="Times New Roman" w:cs="Times New Roman"/>
          <w:b/>
        </w:rPr>
        <w:t>1. Instalare</w:t>
      </w:r>
    </w:p>
    <w:p w:rsidR="008F5FDC" w:rsidRDefault="00B55101">
      <w:pPr>
        <w:pStyle w:val="normal0"/>
        <w:tabs>
          <w:tab w:val="left" w:pos="5808"/>
        </w:tabs>
        <w:jc w:val="both"/>
      </w:pPr>
      <w:r>
        <w:rPr>
          <w:rFonts w:ascii="Times New Roman" w:eastAsia="Times New Roman" w:hAnsi="Times New Roman" w:cs="Times New Roman"/>
          <w:b/>
        </w:rPr>
        <w:t>* Produsul se va instala departe de orice sursă de foc.</w:t>
      </w:r>
    </w:p>
    <w:p w:rsidR="008F5FDC" w:rsidRDefault="00B55101">
      <w:pPr>
        <w:pStyle w:val="normal0"/>
        <w:tabs>
          <w:tab w:val="left" w:pos="5808"/>
        </w:tabs>
        <w:jc w:val="both"/>
      </w:pPr>
      <w:r>
        <w:rPr>
          <w:rFonts w:ascii="Times New Roman" w:eastAsia="Times New Roman" w:hAnsi="Times New Roman" w:cs="Times New Roman"/>
          <w:b/>
        </w:rPr>
        <w:t>* Produsul se va instala conform prezentului Manual. Nu îl instalați în loc</w:t>
      </w:r>
      <w:r w:rsidR="00812EE8">
        <w:rPr>
          <w:rFonts w:ascii="Times New Roman" w:eastAsia="Times New Roman" w:hAnsi="Times New Roman" w:cs="Times New Roman"/>
          <w:b/>
        </w:rPr>
        <w:t>uri cu vibrații puternice</w:t>
      </w:r>
      <w:r>
        <w:rPr>
          <w:rFonts w:ascii="Times New Roman" w:eastAsia="Times New Roman" w:hAnsi="Times New Roman" w:cs="Times New Roman"/>
          <w:b/>
        </w:rPr>
        <w:t xml:space="preserve"> și nu aplicați alt echipament pe acest Produs.</w:t>
      </w:r>
    </w:p>
    <w:p w:rsidR="008F5FDC" w:rsidRDefault="008F5FDC">
      <w:pPr>
        <w:pStyle w:val="normal0"/>
        <w:tabs>
          <w:tab w:val="left" w:pos="5808"/>
        </w:tabs>
        <w:jc w:val="both"/>
        <w:rPr>
          <w:rFonts w:ascii="Times New Roman" w:eastAsia="Times New Roman" w:hAnsi="Times New Roman" w:cs="Times New Roman"/>
          <w:b/>
        </w:rPr>
      </w:pPr>
    </w:p>
    <w:p w:rsidR="008F5FDC" w:rsidRDefault="00B55101">
      <w:pPr>
        <w:pStyle w:val="normal0"/>
        <w:tabs>
          <w:tab w:val="left" w:pos="5808"/>
        </w:tabs>
        <w:jc w:val="both"/>
      </w:pPr>
      <w:r>
        <w:rPr>
          <w:rFonts w:ascii="Times New Roman" w:eastAsia="Times New Roman" w:hAnsi="Times New Roman" w:cs="Times New Roman"/>
          <w:b/>
        </w:rPr>
        <w:t>2. Transport și Manipulare</w:t>
      </w:r>
    </w:p>
    <w:p w:rsidR="008F5FDC" w:rsidRDefault="00B55101">
      <w:pPr>
        <w:pStyle w:val="normal0"/>
        <w:tabs>
          <w:tab w:val="left" w:pos="5808"/>
        </w:tabs>
        <w:jc w:val="both"/>
      </w:pPr>
      <w:r>
        <w:rPr>
          <w:rFonts w:ascii="Times New Roman" w:eastAsia="Times New Roman" w:hAnsi="Times New Roman" w:cs="Times New Roman"/>
          <w:b/>
        </w:rPr>
        <w:t>* Vă rugăm să utilizați materiale de ambalare originale și carton la manevrarea acestui Produs pentru a-l menține în siguranță, întrucât acest ambalaj a trecut conceptul și testul antivibrație.</w:t>
      </w:r>
    </w:p>
    <w:p w:rsidR="008F5FDC" w:rsidRDefault="00B55101">
      <w:pPr>
        <w:pStyle w:val="normal0"/>
        <w:tabs>
          <w:tab w:val="left" w:pos="5808"/>
        </w:tabs>
        <w:jc w:val="both"/>
      </w:pPr>
      <w:r>
        <w:rPr>
          <w:rFonts w:ascii="Times New Roman" w:eastAsia="Times New Roman" w:hAnsi="Times New Roman" w:cs="Times New Roman"/>
          <w:b/>
        </w:rPr>
        <w:t>* Vă rugăm să îl manevrați ușor pentru a preveni avarierea cauzată de echipamentul vibrațional;</w:t>
      </w:r>
    </w:p>
    <w:p w:rsidR="008F5FDC" w:rsidRDefault="008F5FDC">
      <w:pPr>
        <w:pStyle w:val="normal0"/>
        <w:tabs>
          <w:tab w:val="left" w:pos="5808"/>
        </w:tabs>
        <w:jc w:val="both"/>
        <w:rPr>
          <w:rFonts w:ascii="Times New Roman" w:eastAsia="Times New Roman" w:hAnsi="Times New Roman" w:cs="Times New Roman"/>
          <w:b/>
        </w:rPr>
      </w:pPr>
    </w:p>
    <w:p w:rsidR="008F5FDC" w:rsidRDefault="00B55101">
      <w:pPr>
        <w:pStyle w:val="normal0"/>
        <w:tabs>
          <w:tab w:val="left" w:pos="5808"/>
        </w:tabs>
        <w:jc w:val="both"/>
      </w:pPr>
      <w:r>
        <w:rPr>
          <w:rFonts w:ascii="Times New Roman" w:eastAsia="Times New Roman" w:hAnsi="Times New Roman" w:cs="Times New Roman"/>
          <w:b/>
        </w:rPr>
        <w:t>I. Lista de colisaj:</w:t>
      </w:r>
    </w:p>
    <w:tbl>
      <w:tblPr>
        <w:tblStyle w:val="a"/>
        <w:tblW w:w="9637" w:type="dxa"/>
        <w:tblLayout w:type="fixed"/>
        <w:tblLook w:val="0000"/>
      </w:tblPr>
      <w:tblGrid>
        <w:gridCol w:w="2520"/>
        <w:gridCol w:w="7117"/>
      </w:tblGrid>
      <w:tr w:rsidR="008F5FDC">
        <w:trPr>
          <w:cantSplit/>
          <w:tblHeader/>
        </w:trPr>
        <w:tc>
          <w:tcPr>
            <w:tcW w:w="2520"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S/N</w:t>
            </w:r>
          </w:p>
        </w:tc>
        <w:tc>
          <w:tcPr>
            <w:tcW w:w="7117"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DENUMIRE</w:t>
            </w:r>
          </w:p>
        </w:tc>
      </w:tr>
      <w:tr w:rsidR="008F5FDC">
        <w:trPr>
          <w:cantSplit/>
          <w:tblHeader/>
        </w:trPr>
        <w:tc>
          <w:tcPr>
            <w:tcW w:w="2520"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1</w:t>
            </w:r>
          </w:p>
        </w:tc>
        <w:tc>
          <w:tcPr>
            <w:tcW w:w="7117"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Cameră</w:t>
            </w:r>
          </w:p>
        </w:tc>
      </w:tr>
      <w:tr w:rsidR="008F5FDC">
        <w:trPr>
          <w:cantSplit/>
          <w:tblHeader/>
        </w:trPr>
        <w:tc>
          <w:tcPr>
            <w:tcW w:w="2520"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2</w:t>
            </w:r>
          </w:p>
        </w:tc>
        <w:tc>
          <w:tcPr>
            <w:tcW w:w="7117"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Panou Solar</w:t>
            </w:r>
          </w:p>
        </w:tc>
      </w:tr>
      <w:tr w:rsidR="008F5FDC">
        <w:trPr>
          <w:cantSplit/>
          <w:tblHeader/>
        </w:trPr>
        <w:tc>
          <w:tcPr>
            <w:tcW w:w="2520"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3</w:t>
            </w:r>
          </w:p>
        </w:tc>
        <w:tc>
          <w:tcPr>
            <w:tcW w:w="7117"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Brățară Panou Solar</w:t>
            </w:r>
          </w:p>
        </w:tc>
      </w:tr>
      <w:tr w:rsidR="008F5FDC">
        <w:trPr>
          <w:cantSplit/>
          <w:tblHeader/>
        </w:trPr>
        <w:tc>
          <w:tcPr>
            <w:tcW w:w="2520"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4</w:t>
            </w:r>
          </w:p>
        </w:tc>
        <w:tc>
          <w:tcPr>
            <w:tcW w:w="7117"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Baterie 18650 (Opțional)</w:t>
            </w:r>
          </w:p>
        </w:tc>
      </w:tr>
      <w:tr w:rsidR="008F5FDC">
        <w:trPr>
          <w:cantSplit/>
          <w:tblHeader/>
        </w:trPr>
        <w:tc>
          <w:tcPr>
            <w:tcW w:w="2520"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5</w:t>
            </w:r>
          </w:p>
        </w:tc>
        <w:tc>
          <w:tcPr>
            <w:tcW w:w="7117"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Pensetă</w:t>
            </w:r>
          </w:p>
        </w:tc>
      </w:tr>
      <w:tr w:rsidR="008F5FDC">
        <w:trPr>
          <w:cantSplit/>
          <w:tblHeader/>
        </w:trPr>
        <w:tc>
          <w:tcPr>
            <w:tcW w:w="2520"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6</w:t>
            </w:r>
          </w:p>
        </w:tc>
        <w:tc>
          <w:tcPr>
            <w:tcW w:w="7117"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Șurubelniță</w:t>
            </w:r>
          </w:p>
        </w:tc>
      </w:tr>
      <w:tr w:rsidR="008F5FDC">
        <w:trPr>
          <w:cantSplit/>
          <w:tblHeader/>
        </w:trPr>
        <w:tc>
          <w:tcPr>
            <w:tcW w:w="2520"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7</w:t>
            </w:r>
          </w:p>
        </w:tc>
        <w:tc>
          <w:tcPr>
            <w:tcW w:w="7117"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Manualul Utilizatorului</w:t>
            </w:r>
          </w:p>
        </w:tc>
      </w:tr>
    </w:tbl>
    <w:p w:rsidR="008F5FDC" w:rsidRDefault="008F5FDC">
      <w:pPr>
        <w:pStyle w:val="normal0"/>
        <w:tabs>
          <w:tab w:val="left" w:pos="5808"/>
        </w:tabs>
        <w:jc w:val="both"/>
        <w:rPr>
          <w:rFonts w:ascii="Times New Roman" w:eastAsia="Times New Roman" w:hAnsi="Times New Roman" w:cs="Times New Roman"/>
          <w:b/>
        </w:rPr>
      </w:pPr>
    </w:p>
    <w:p w:rsidR="008F5FDC" w:rsidRDefault="00B55101">
      <w:pPr>
        <w:pStyle w:val="normal0"/>
        <w:tabs>
          <w:tab w:val="left" w:pos="5808"/>
        </w:tabs>
        <w:jc w:val="both"/>
      </w:pPr>
      <w:r>
        <w:rPr>
          <w:rFonts w:ascii="Times New Roman" w:eastAsia="Times New Roman" w:hAnsi="Times New Roman" w:cs="Times New Roman"/>
          <w:b/>
        </w:rPr>
        <w:t>II. Caracteristici</w:t>
      </w:r>
    </w:p>
    <w:p w:rsidR="008F5FDC" w:rsidRDefault="00B55101">
      <w:pPr>
        <w:pStyle w:val="normal0"/>
        <w:tabs>
          <w:tab w:val="left" w:pos="5808"/>
        </w:tabs>
        <w:jc w:val="both"/>
      </w:pPr>
      <w:r>
        <w:rPr>
          <w:rFonts w:ascii="Times New Roman" w:eastAsia="Times New Roman" w:hAnsi="Times New Roman" w:cs="Times New Roman"/>
        </w:rPr>
        <w:t>1. Utilizați putere solară, cu alimentarea energiei neîntreruptă;</w:t>
      </w:r>
    </w:p>
    <w:p w:rsidR="008F5FDC" w:rsidRDefault="00B55101">
      <w:pPr>
        <w:pStyle w:val="normal0"/>
        <w:tabs>
          <w:tab w:val="left" w:pos="5808"/>
        </w:tabs>
        <w:jc w:val="both"/>
      </w:pPr>
      <w:r>
        <w:rPr>
          <w:rFonts w:ascii="Times New Roman" w:eastAsia="Times New Roman" w:hAnsi="Times New Roman" w:cs="Times New Roman"/>
        </w:rPr>
        <w:t>2. Utilizați HMD (Detecția Mișcării Umane) prin care, camera va începe să înregistreze material video în termen de 1 secundă atunci când distanța dintre o persoană și cameră este mai mică de 10 m, și, în același timp, declanșează mesajul de avertizare pe APP mobilă;</w:t>
      </w:r>
    </w:p>
    <w:p w:rsidR="008F5FDC" w:rsidRDefault="00B55101">
      <w:pPr>
        <w:pStyle w:val="normal0"/>
        <w:tabs>
          <w:tab w:val="left" w:pos="5808"/>
        </w:tabs>
        <w:jc w:val="both"/>
      </w:pPr>
      <w:r>
        <w:rPr>
          <w:rFonts w:ascii="Times New Roman" w:eastAsia="Times New Roman" w:hAnsi="Times New Roman" w:cs="Times New Roman"/>
        </w:rPr>
        <w:t>3. Su</w:t>
      </w:r>
      <w:r w:rsidR="00AE1162">
        <w:rPr>
          <w:rFonts w:ascii="Times New Roman" w:eastAsia="Times New Roman" w:hAnsi="Times New Roman" w:cs="Times New Roman"/>
        </w:rPr>
        <w:t>portă</w:t>
      </w:r>
      <w:r>
        <w:rPr>
          <w:rFonts w:ascii="Times New Roman" w:eastAsia="Times New Roman" w:hAnsi="Times New Roman" w:cs="Times New Roman"/>
        </w:rPr>
        <w:t xml:space="preserve"> </w:t>
      </w:r>
      <w:r w:rsidR="00AE1162">
        <w:rPr>
          <w:rFonts w:ascii="Times New Roman" w:eastAsia="Times New Roman" w:hAnsi="Times New Roman" w:cs="Times New Roman"/>
        </w:rPr>
        <w:t>activarea</w:t>
      </w:r>
      <w:r>
        <w:rPr>
          <w:rFonts w:ascii="Times New Roman" w:eastAsia="Times New Roman" w:hAnsi="Times New Roman" w:cs="Times New Roman"/>
        </w:rPr>
        <w:t xml:space="preserve"> de la distanță</w:t>
      </w:r>
    </w:p>
    <w:p w:rsidR="008F5FDC" w:rsidRDefault="00B55101">
      <w:pPr>
        <w:pStyle w:val="normal0"/>
        <w:tabs>
          <w:tab w:val="left" w:pos="5808"/>
        </w:tabs>
        <w:jc w:val="both"/>
      </w:pPr>
      <w:r>
        <w:rPr>
          <w:rFonts w:ascii="Times New Roman" w:eastAsia="Times New Roman" w:hAnsi="Times New Roman" w:cs="Times New Roman"/>
        </w:rPr>
        <w:t xml:space="preserve">4. </w:t>
      </w:r>
      <w:r w:rsidR="00AE1162">
        <w:rPr>
          <w:rFonts w:ascii="Times New Roman" w:eastAsia="Times New Roman" w:hAnsi="Times New Roman" w:cs="Times New Roman"/>
        </w:rPr>
        <w:t>Suportă</w:t>
      </w:r>
      <w:r>
        <w:rPr>
          <w:rFonts w:ascii="Times New Roman" w:eastAsia="Times New Roman" w:hAnsi="Times New Roman" w:cs="Times New Roman"/>
        </w:rPr>
        <w:t xml:space="preserve"> Rețeaua 4G/LTE (este nevoie de</w:t>
      </w:r>
      <w:r w:rsidR="00AE1162">
        <w:rPr>
          <w:rFonts w:ascii="Times New Roman" w:eastAsia="Times New Roman" w:hAnsi="Times New Roman" w:cs="Times New Roman"/>
        </w:rPr>
        <w:t xml:space="preserve"> </w:t>
      </w:r>
      <w:r>
        <w:rPr>
          <w:rFonts w:ascii="Times New Roman" w:eastAsia="Times New Roman" w:hAnsi="Times New Roman" w:cs="Times New Roman"/>
        </w:rPr>
        <w:t xml:space="preserve"> un card Sim 4G)</w:t>
      </w:r>
    </w:p>
    <w:p w:rsidR="008F5FDC" w:rsidRDefault="00B55101">
      <w:pPr>
        <w:pStyle w:val="normal0"/>
        <w:tabs>
          <w:tab w:val="left" w:pos="5808"/>
        </w:tabs>
        <w:jc w:val="both"/>
      </w:pPr>
      <w:r>
        <w:rPr>
          <w:rFonts w:ascii="Times New Roman" w:eastAsia="Times New Roman" w:hAnsi="Times New Roman" w:cs="Times New Roman"/>
        </w:rPr>
        <w:t>5. Camera de noapte se poate muta manual între modul sursă de lumină albă și lumină infraroșie;</w:t>
      </w:r>
    </w:p>
    <w:p w:rsidR="008F5FDC" w:rsidRDefault="00B55101">
      <w:pPr>
        <w:pStyle w:val="normal0"/>
        <w:tabs>
          <w:tab w:val="left" w:pos="5808"/>
        </w:tabs>
        <w:jc w:val="both"/>
      </w:pPr>
      <w:r>
        <w:rPr>
          <w:rFonts w:ascii="Times New Roman" w:eastAsia="Times New Roman" w:hAnsi="Times New Roman" w:cs="Times New Roman"/>
        </w:rPr>
        <w:t>6. Lumina stradală inductivă, și lumina stradală se vor aprinde la detectarea prezenței umane pe o rază de 10 m, iar camera se va activa în același timp (necesitatea unei ajustări la modul sursă de lumină albă)</w:t>
      </w:r>
      <w:r w:rsidR="00AE1162">
        <w:rPr>
          <w:rFonts w:ascii="Times New Roman" w:eastAsia="Times New Roman" w:hAnsi="Times New Roman" w:cs="Times New Roman"/>
        </w:rPr>
        <w:t xml:space="preserve"> </w:t>
      </w:r>
    </w:p>
    <w:p w:rsidR="008F5FDC" w:rsidRDefault="00B55101">
      <w:pPr>
        <w:pStyle w:val="normal0"/>
        <w:tabs>
          <w:tab w:val="left" w:pos="5808"/>
        </w:tabs>
        <w:jc w:val="both"/>
      </w:pPr>
      <w:r>
        <w:rPr>
          <w:rFonts w:ascii="Times New Roman" w:eastAsia="Times New Roman" w:hAnsi="Times New Roman" w:cs="Times New Roman"/>
        </w:rPr>
        <w:t xml:space="preserve">7. </w:t>
      </w:r>
      <w:r w:rsidR="00AE1162">
        <w:rPr>
          <w:rFonts w:ascii="Times New Roman" w:eastAsia="Times New Roman" w:hAnsi="Times New Roman" w:cs="Times New Roman"/>
        </w:rPr>
        <w:t xml:space="preserve">Sunt disponibile </w:t>
      </w:r>
      <w:r w:rsidR="00AE1162" w:rsidRPr="00AE1162">
        <w:rPr>
          <w:rFonts w:ascii="Times New Roman" w:eastAsia="Times New Roman" w:hAnsi="Times New Roman" w:cs="Times New Roman"/>
        </w:rPr>
        <w:t>at</w:t>
      </w:r>
      <w:r w:rsidR="00AE1162" w:rsidRPr="00AE1162">
        <w:rPr>
          <w:rFonts w:ascii="Times New Roman" w:eastAsia="Times New Roman" w:hAnsi="Times New Roman" w:cs="Times New Roman" w:hint="eastAsia"/>
        </w:rPr>
        <w:t>â</w:t>
      </w:r>
      <w:r w:rsidR="00AE1162" w:rsidRPr="00AE1162">
        <w:rPr>
          <w:rFonts w:ascii="Times New Roman" w:eastAsia="Times New Roman" w:hAnsi="Times New Roman" w:cs="Times New Roman"/>
        </w:rPr>
        <w:t>t stocarea local</w:t>
      </w:r>
      <w:r w:rsidR="00AE1162" w:rsidRPr="00AE1162">
        <w:rPr>
          <w:rFonts w:ascii="Times New Roman" w:eastAsia="Times New Roman" w:hAnsi="Times New Roman" w:cs="Times New Roman" w:hint="cs"/>
        </w:rPr>
        <w:t>ă</w:t>
      </w:r>
      <w:r w:rsidR="00AE1162" w:rsidRPr="00AE1162">
        <w:rPr>
          <w:rFonts w:ascii="Times New Roman" w:eastAsia="Times New Roman" w:hAnsi="Times New Roman" w:cs="Times New Roman"/>
        </w:rPr>
        <w:t xml:space="preserve"> </w:t>
      </w:r>
      <w:r>
        <w:rPr>
          <w:rFonts w:ascii="Times New Roman" w:eastAsia="Times New Roman" w:hAnsi="Times New Roman" w:cs="Times New Roman"/>
        </w:rPr>
        <w:t>(necesit</w:t>
      </w:r>
      <w:r w:rsidR="00AE1162">
        <w:rPr>
          <w:rFonts w:ascii="Times New Roman" w:eastAsia="Times New Roman" w:hAnsi="Times New Roman" w:cs="Times New Roman"/>
        </w:rPr>
        <w:t>ă</w:t>
      </w:r>
      <w:r>
        <w:rPr>
          <w:rFonts w:ascii="Times New Roman" w:eastAsia="Times New Roman" w:hAnsi="Times New Roman" w:cs="Times New Roman"/>
        </w:rPr>
        <w:t xml:space="preserve"> inser</w:t>
      </w:r>
      <w:r w:rsidR="00AE1162">
        <w:rPr>
          <w:rFonts w:ascii="Times New Roman" w:eastAsia="Times New Roman" w:hAnsi="Times New Roman" w:cs="Times New Roman"/>
        </w:rPr>
        <w:t>area</w:t>
      </w:r>
      <w:r>
        <w:rPr>
          <w:rFonts w:ascii="Times New Roman" w:eastAsia="Times New Roman" w:hAnsi="Times New Roman" w:cs="Times New Roman"/>
        </w:rPr>
        <w:t xml:space="preserve"> unui card TF) </w:t>
      </w:r>
      <w:r w:rsidR="00AE1162" w:rsidRPr="00AE1162">
        <w:rPr>
          <w:rFonts w:ascii="Times New Roman" w:eastAsia="Times New Roman" w:hAnsi="Times New Roman" w:cs="Times New Roman"/>
        </w:rPr>
        <w:t>, c</w:t>
      </w:r>
      <w:r w:rsidR="00AE1162" w:rsidRPr="00AE1162">
        <w:rPr>
          <w:rFonts w:ascii="Times New Roman" w:eastAsia="Times New Roman" w:hAnsi="Times New Roman" w:cs="Times New Roman" w:hint="eastAsia"/>
        </w:rPr>
        <w:t>â</w:t>
      </w:r>
      <w:r w:rsidR="00AE1162" w:rsidRPr="00AE1162">
        <w:rPr>
          <w:rFonts w:ascii="Times New Roman" w:eastAsia="Times New Roman" w:hAnsi="Times New Roman" w:cs="Times New Roman"/>
        </w:rPr>
        <w:t xml:space="preserve">t și </w:t>
      </w:r>
      <w:r w:rsidR="00AE1162" w:rsidRPr="00AE1162">
        <w:rPr>
          <w:rFonts w:ascii="Times New Roman" w:eastAsia="Times New Roman" w:hAnsi="Times New Roman" w:cs="Times New Roman" w:hint="eastAsia"/>
        </w:rPr>
        <w:t>î</w:t>
      </w:r>
      <w:r w:rsidR="00AE1162" w:rsidRPr="00AE1162">
        <w:rPr>
          <w:rFonts w:ascii="Times New Roman" w:eastAsia="Times New Roman" w:hAnsi="Times New Roman" w:cs="Times New Roman"/>
        </w:rPr>
        <w:t>nc</w:t>
      </w:r>
      <w:r w:rsidR="00AE1162" w:rsidRPr="00AE1162">
        <w:rPr>
          <w:rFonts w:ascii="Times New Roman" w:eastAsia="Times New Roman" w:hAnsi="Times New Roman" w:cs="Times New Roman" w:hint="cs"/>
        </w:rPr>
        <w:t>ă</w:t>
      </w:r>
      <w:r w:rsidR="00AE1162" w:rsidRPr="00AE1162">
        <w:rPr>
          <w:rFonts w:ascii="Times New Roman" w:eastAsia="Times New Roman" w:hAnsi="Times New Roman" w:cs="Times New Roman"/>
        </w:rPr>
        <w:t xml:space="preserve">rcarea </w:t>
      </w:r>
      <w:r w:rsidR="00AE1162" w:rsidRPr="00AE1162">
        <w:rPr>
          <w:rFonts w:ascii="Times New Roman" w:eastAsia="Times New Roman" w:hAnsi="Times New Roman" w:cs="Times New Roman" w:hint="eastAsia"/>
        </w:rPr>
        <w:t>î</w:t>
      </w:r>
      <w:r w:rsidR="00AE1162" w:rsidRPr="00AE1162">
        <w:rPr>
          <w:rFonts w:ascii="Times New Roman" w:eastAsia="Times New Roman" w:hAnsi="Times New Roman" w:cs="Times New Roman"/>
        </w:rPr>
        <w:t>n cloud</w:t>
      </w:r>
      <w:r>
        <w:rPr>
          <w:rFonts w:ascii="Times New Roman" w:eastAsia="Times New Roman" w:hAnsi="Times New Roman" w:cs="Times New Roman"/>
        </w:rPr>
        <w:t xml:space="preserve"> (</w:t>
      </w:r>
      <w:r w:rsidR="00AE1162">
        <w:rPr>
          <w:rFonts w:ascii="Times New Roman" w:eastAsia="Times New Roman" w:hAnsi="Times New Roman" w:cs="Times New Roman"/>
        </w:rPr>
        <w:t xml:space="preserve">este </w:t>
      </w:r>
      <w:r>
        <w:rPr>
          <w:rFonts w:ascii="Times New Roman" w:eastAsia="Times New Roman" w:hAnsi="Times New Roman" w:cs="Times New Roman"/>
        </w:rPr>
        <w:t>nevoi</w:t>
      </w:r>
      <w:r w:rsidR="00AE1162">
        <w:rPr>
          <w:rFonts w:ascii="Times New Roman" w:eastAsia="Times New Roman" w:hAnsi="Times New Roman" w:cs="Times New Roman"/>
        </w:rPr>
        <w:t>e de achiziți</w:t>
      </w:r>
      <w:r>
        <w:rPr>
          <w:rFonts w:ascii="Times New Roman" w:eastAsia="Times New Roman" w:hAnsi="Times New Roman" w:cs="Times New Roman"/>
        </w:rPr>
        <w:t>a unui spațiu cloud).</w:t>
      </w:r>
    </w:p>
    <w:p w:rsidR="008F5FDC" w:rsidRDefault="008F5FDC">
      <w:pPr>
        <w:pStyle w:val="normal0"/>
        <w:tabs>
          <w:tab w:val="left" w:pos="5808"/>
        </w:tabs>
        <w:jc w:val="both"/>
        <w:rPr>
          <w:rFonts w:ascii="Times New Roman" w:eastAsia="Times New Roman" w:hAnsi="Times New Roman" w:cs="Times New Roman"/>
        </w:rPr>
      </w:pPr>
    </w:p>
    <w:p w:rsidR="008F5FDC" w:rsidRDefault="008F5FDC">
      <w:pPr>
        <w:pStyle w:val="normal0"/>
        <w:tabs>
          <w:tab w:val="left" w:pos="5808"/>
        </w:tabs>
        <w:jc w:val="both"/>
        <w:rPr>
          <w:rFonts w:ascii="Times New Roman" w:eastAsia="Times New Roman" w:hAnsi="Times New Roman" w:cs="Times New Roman"/>
        </w:rPr>
      </w:pPr>
    </w:p>
    <w:p w:rsidR="008F5FDC" w:rsidRPr="00646E0F" w:rsidRDefault="00B55101" w:rsidP="00646E0F">
      <w:pPr>
        <w:pStyle w:val="normal0"/>
        <w:tabs>
          <w:tab w:val="left" w:pos="5808"/>
        </w:tabs>
        <w:jc w:val="both"/>
      </w:pPr>
      <w:r>
        <w:rPr>
          <w:rFonts w:ascii="Times New Roman" w:eastAsia="Times New Roman" w:hAnsi="Times New Roman" w:cs="Times New Roman"/>
          <w:b/>
        </w:rPr>
        <w:lastRenderedPageBreak/>
        <w:t>III. Aspect</w:t>
      </w:r>
    </w:p>
    <w:p w:rsidR="008F5FDC" w:rsidRDefault="00B55101">
      <w:pPr>
        <w:pStyle w:val="normal0"/>
        <w:jc w:val="center"/>
      </w:pPr>
      <w:r>
        <w:rPr>
          <w:rFonts w:ascii="Times New Roman" w:eastAsia="Times New Roman" w:hAnsi="Times New Roman" w:cs="Times New Roman"/>
          <w:b/>
        </w:rPr>
        <w:t xml:space="preserve"> </w:t>
      </w:r>
      <w:r>
        <w:rPr>
          <w:noProof/>
        </w:rPr>
        <w:drawing>
          <wp:anchor distT="0" distB="0" distL="0" distR="0" simplePos="0" relativeHeight="251659264" behindDoc="0" locked="0" layoutInCell="1" allowOverlap="1">
            <wp:simplePos x="0" y="0"/>
            <wp:positionH relativeFrom="column">
              <wp:posOffset>328295</wp:posOffset>
            </wp:positionH>
            <wp:positionV relativeFrom="paragraph">
              <wp:posOffset>99060</wp:posOffset>
            </wp:positionV>
            <wp:extent cx="5306695" cy="7407275"/>
            <wp:effectExtent l="0" t="0" r="0" b="0"/>
            <wp:wrapSquare wrapText="bothSides" distT="0" distB="0" distL="0" distR="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l="-7" t="-4" r="-6" b="-4"/>
                    <a:stretch>
                      <a:fillRect/>
                    </a:stretch>
                  </pic:blipFill>
                  <pic:spPr>
                    <a:xfrm>
                      <a:off x="0" y="0"/>
                      <a:ext cx="5306695" cy="7407275"/>
                    </a:xfrm>
                    <a:prstGeom prst="rect">
                      <a:avLst/>
                    </a:prstGeom>
                    <a:ln/>
                  </pic:spPr>
                </pic:pic>
              </a:graphicData>
            </a:graphic>
          </wp:anchor>
        </w:drawing>
      </w: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B55101">
      <w:pPr>
        <w:pStyle w:val="normal0"/>
        <w:jc w:val="both"/>
      </w:pPr>
      <w:r>
        <w:rPr>
          <w:rFonts w:ascii="Times New Roman" w:eastAsia="Times New Roman" w:hAnsi="Times New Roman" w:cs="Times New Roman"/>
          <w:b/>
        </w:rPr>
        <w:t>IV. Descrieri:</w:t>
      </w:r>
    </w:p>
    <w:p w:rsidR="008F5FDC" w:rsidRDefault="00B55101">
      <w:pPr>
        <w:pStyle w:val="normal0"/>
        <w:jc w:val="both"/>
      </w:pPr>
      <w:r>
        <w:rPr>
          <w:rFonts w:ascii="Times New Roman" w:eastAsia="Times New Roman" w:hAnsi="Times New Roman" w:cs="Times New Roman"/>
          <w:b/>
        </w:rPr>
        <w:t xml:space="preserve">1. Panou solar: </w:t>
      </w:r>
      <w:r>
        <w:rPr>
          <w:rFonts w:ascii="Times New Roman" w:eastAsia="Times New Roman" w:hAnsi="Times New Roman" w:cs="Times New Roman"/>
        </w:rPr>
        <w:t>Încarcă unitatea principală; vă rugăm să îl instalați sub lumină solară directă;</w:t>
      </w:r>
    </w:p>
    <w:p w:rsidR="008F5FDC" w:rsidRDefault="00B55101">
      <w:pPr>
        <w:pStyle w:val="normal0"/>
        <w:jc w:val="both"/>
      </w:pPr>
      <w:r w:rsidRPr="007C56BF">
        <w:rPr>
          <w:rFonts w:ascii="Times New Roman" w:eastAsia="Times New Roman" w:hAnsi="Times New Roman" w:cs="Times New Roman"/>
          <w:b/>
        </w:rPr>
        <w:t>2. Carcasa bateriei</w:t>
      </w:r>
      <w:r>
        <w:rPr>
          <w:rFonts w:ascii="Times New Roman" w:eastAsia="Times New Roman" w:hAnsi="Times New Roman" w:cs="Times New Roman"/>
        </w:rPr>
        <w:t>: opțional 2 buc – 6 buc Baterie 3.7V 18650 (recomandat între 4 și 6 buc).</w:t>
      </w:r>
    </w:p>
    <w:p w:rsidR="008F5FDC" w:rsidRDefault="00B55101">
      <w:pPr>
        <w:pStyle w:val="normal0"/>
        <w:jc w:val="both"/>
      </w:pPr>
      <w:r>
        <w:rPr>
          <w:rFonts w:ascii="Times New Roman" w:eastAsia="Times New Roman" w:hAnsi="Times New Roman" w:cs="Times New Roman"/>
        </w:rPr>
        <w:t xml:space="preserve">Avertisment: Vă rugăm să sigilați carcasa cu o șurubelniță pentru a deveni impermeabilă. </w:t>
      </w:r>
    </w:p>
    <w:p w:rsidR="008F5FDC" w:rsidRDefault="00B55101">
      <w:pPr>
        <w:pStyle w:val="normal0"/>
        <w:jc w:val="both"/>
      </w:pPr>
      <w:r w:rsidRPr="007C56BF">
        <w:rPr>
          <w:rFonts w:ascii="Times New Roman" w:eastAsia="Times New Roman" w:hAnsi="Times New Roman" w:cs="Times New Roman"/>
          <w:b/>
        </w:rPr>
        <w:t>3. Cablu de alimentare</w:t>
      </w:r>
      <w:r>
        <w:rPr>
          <w:rFonts w:ascii="Times New Roman" w:eastAsia="Times New Roman" w:hAnsi="Times New Roman" w:cs="Times New Roman"/>
        </w:rPr>
        <w:t xml:space="preserve"> (vă rugăm să strângeți capacele impermeabile)</w:t>
      </w:r>
    </w:p>
    <w:p w:rsidR="008F5FDC" w:rsidRPr="007C56BF" w:rsidRDefault="00B55101">
      <w:pPr>
        <w:pStyle w:val="normal0"/>
        <w:jc w:val="both"/>
        <w:rPr>
          <w:b/>
        </w:rPr>
      </w:pPr>
      <w:r w:rsidRPr="007C56BF">
        <w:rPr>
          <w:rFonts w:ascii="Times New Roman" w:eastAsia="Times New Roman" w:hAnsi="Times New Roman" w:cs="Times New Roman"/>
          <w:b/>
        </w:rPr>
        <w:t>4. Antenă 4G;</w:t>
      </w:r>
    </w:p>
    <w:p w:rsidR="008F5FDC" w:rsidRDefault="00B55101">
      <w:pPr>
        <w:pStyle w:val="normal0"/>
        <w:jc w:val="both"/>
      </w:pPr>
      <w:r w:rsidRPr="007C56BF">
        <w:rPr>
          <w:rFonts w:ascii="Times New Roman" w:eastAsia="Times New Roman" w:hAnsi="Times New Roman" w:cs="Times New Roman"/>
          <w:b/>
        </w:rPr>
        <w:t>5. Senzor HMD</w:t>
      </w:r>
      <w:r>
        <w:rPr>
          <w:rFonts w:ascii="Times New Roman" w:eastAsia="Times New Roman" w:hAnsi="Times New Roman" w:cs="Times New Roman"/>
        </w:rPr>
        <w:t xml:space="preserve"> (Detectarea Mișcării Umane): Atunci când o persoană sau un obiect se mișcă în fața dispozitivului, un semnal declanșator va fi genera</w:t>
      </w:r>
      <w:r w:rsidR="00AE1162">
        <w:rPr>
          <w:rFonts w:ascii="Times New Roman" w:eastAsia="Times New Roman" w:hAnsi="Times New Roman" w:cs="Times New Roman"/>
        </w:rPr>
        <w:t>t</w:t>
      </w:r>
      <w:r>
        <w:rPr>
          <w:rFonts w:ascii="Times New Roman" w:eastAsia="Times New Roman" w:hAnsi="Times New Roman" w:cs="Times New Roman"/>
        </w:rPr>
        <w:t xml:space="preserve"> și trimis unității principale;</w:t>
      </w:r>
    </w:p>
    <w:p w:rsidR="008F5FDC" w:rsidRDefault="00B55101">
      <w:pPr>
        <w:pStyle w:val="normal0"/>
        <w:jc w:val="both"/>
      </w:pPr>
      <w:r w:rsidRPr="007C56BF">
        <w:rPr>
          <w:rFonts w:ascii="Times New Roman" w:eastAsia="Times New Roman" w:hAnsi="Times New Roman" w:cs="Times New Roman"/>
          <w:b/>
        </w:rPr>
        <w:lastRenderedPageBreak/>
        <w:t>6. Lentile</w:t>
      </w:r>
      <w:r>
        <w:rPr>
          <w:rFonts w:ascii="Times New Roman" w:eastAsia="Times New Roman" w:hAnsi="Times New Roman" w:cs="Times New Roman"/>
        </w:rPr>
        <w:t>: captură video imagine;</w:t>
      </w:r>
    </w:p>
    <w:p w:rsidR="008F5FDC" w:rsidRDefault="00B55101">
      <w:pPr>
        <w:pStyle w:val="normal0"/>
        <w:jc w:val="both"/>
      </w:pPr>
      <w:r w:rsidRPr="007C56BF">
        <w:rPr>
          <w:rFonts w:ascii="Times New Roman" w:eastAsia="Times New Roman" w:hAnsi="Times New Roman" w:cs="Times New Roman"/>
          <w:b/>
        </w:rPr>
        <w:t>7. Sursă de lumină albă</w:t>
      </w:r>
      <w:r>
        <w:rPr>
          <w:rFonts w:ascii="Times New Roman" w:eastAsia="Times New Roman" w:hAnsi="Times New Roman" w:cs="Times New Roman"/>
        </w:rPr>
        <w:t>: Aplicați lumină camerei atunci când lumina este insuficientă noaptea, și la fel lumina stradală inductivă;</w:t>
      </w:r>
    </w:p>
    <w:p w:rsidR="008F5FDC" w:rsidRDefault="00B55101">
      <w:pPr>
        <w:pStyle w:val="normal0"/>
        <w:jc w:val="both"/>
      </w:pPr>
      <w:r w:rsidRPr="007C56BF">
        <w:rPr>
          <w:rFonts w:ascii="Times New Roman" w:eastAsia="Times New Roman" w:hAnsi="Times New Roman" w:cs="Times New Roman"/>
          <w:b/>
        </w:rPr>
        <w:t>8. Lumină infraroșu</w:t>
      </w:r>
      <w:r>
        <w:rPr>
          <w:rFonts w:ascii="Times New Roman" w:eastAsia="Times New Roman" w:hAnsi="Times New Roman" w:cs="Times New Roman"/>
        </w:rPr>
        <w:t>: Dacă nu doriți sursa de lumină albă, veți ajusta manual la lumină infraroșie pentru completare;</w:t>
      </w:r>
    </w:p>
    <w:p w:rsidR="008F5FDC" w:rsidRPr="007C56BF" w:rsidRDefault="00B55101">
      <w:pPr>
        <w:pStyle w:val="normal0"/>
        <w:jc w:val="both"/>
        <w:rPr>
          <w:b/>
        </w:rPr>
      </w:pPr>
      <w:r w:rsidRPr="007C56BF">
        <w:rPr>
          <w:rFonts w:ascii="Times New Roman" w:eastAsia="Times New Roman" w:hAnsi="Times New Roman" w:cs="Times New Roman"/>
          <w:b/>
        </w:rPr>
        <w:t>9. Lumina indicat</w:t>
      </w:r>
      <w:r w:rsidR="007C56BF">
        <w:rPr>
          <w:rFonts w:ascii="Times New Roman" w:eastAsia="Times New Roman" w:hAnsi="Times New Roman" w:cs="Times New Roman"/>
          <w:b/>
        </w:rPr>
        <w:t>orului</w:t>
      </w:r>
    </w:p>
    <w:p w:rsidR="008F5FDC" w:rsidRDefault="00B55101">
      <w:pPr>
        <w:pStyle w:val="normal0"/>
        <w:jc w:val="both"/>
      </w:pPr>
      <w:r w:rsidRPr="007C56BF">
        <w:rPr>
          <w:rFonts w:ascii="Times New Roman" w:eastAsia="Times New Roman" w:hAnsi="Times New Roman" w:cs="Times New Roman"/>
          <w:b/>
        </w:rPr>
        <w:t>Indicator verde</w:t>
      </w:r>
      <w:r>
        <w:rPr>
          <w:rFonts w:ascii="Times New Roman" w:eastAsia="Times New Roman" w:hAnsi="Times New Roman" w:cs="Times New Roman"/>
        </w:rPr>
        <w:t xml:space="preserve">: Indicator de inducție, indicator de mișcare la detectarea mișcării. </w:t>
      </w:r>
    </w:p>
    <w:p w:rsidR="008F5FDC" w:rsidRDefault="00B55101">
      <w:pPr>
        <w:pStyle w:val="normal0"/>
        <w:jc w:val="both"/>
      </w:pPr>
      <w:r w:rsidRPr="007C56BF">
        <w:rPr>
          <w:rFonts w:ascii="Times New Roman" w:eastAsia="Times New Roman" w:hAnsi="Times New Roman" w:cs="Times New Roman"/>
          <w:b/>
        </w:rPr>
        <w:t>Indicator roșu</w:t>
      </w:r>
      <w:r>
        <w:rPr>
          <w:rFonts w:ascii="Times New Roman" w:eastAsia="Times New Roman" w:hAnsi="Times New Roman" w:cs="Times New Roman"/>
        </w:rPr>
        <w:t xml:space="preserve">: putere în cameră, indicator roșu ON la detectarea mișcării sau la controlul camerei de la distanță, camera începe să se conecteze la rețeaua 4G, se va stinge odată conectată. </w:t>
      </w:r>
    </w:p>
    <w:p w:rsidR="008F5FDC" w:rsidRDefault="00B55101">
      <w:pPr>
        <w:pStyle w:val="normal0"/>
        <w:jc w:val="both"/>
      </w:pPr>
      <w:r w:rsidRPr="007C56BF">
        <w:rPr>
          <w:rFonts w:ascii="Times New Roman" w:eastAsia="Times New Roman" w:hAnsi="Times New Roman" w:cs="Times New Roman"/>
          <w:b/>
        </w:rPr>
        <w:t>Indicator albastru</w:t>
      </w:r>
      <w:r>
        <w:rPr>
          <w:rFonts w:ascii="Times New Roman" w:eastAsia="Times New Roman" w:hAnsi="Times New Roman" w:cs="Times New Roman"/>
        </w:rPr>
        <w:t xml:space="preserve">: Lumină albastră întotdeauna ON după conectarea camerei la rețeaua 4G; </w:t>
      </w:r>
    </w:p>
    <w:p w:rsidR="008F5FDC" w:rsidRDefault="00B55101">
      <w:pPr>
        <w:pStyle w:val="normal0"/>
        <w:jc w:val="both"/>
      </w:pPr>
      <w:r w:rsidRPr="007C56BF">
        <w:rPr>
          <w:rFonts w:ascii="Times New Roman" w:eastAsia="Times New Roman" w:hAnsi="Times New Roman" w:cs="Times New Roman"/>
          <w:b/>
        </w:rPr>
        <w:t>10. Senz</w:t>
      </w:r>
      <w:r w:rsidR="007C56BF">
        <w:rPr>
          <w:rFonts w:ascii="Times New Roman" w:eastAsia="Times New Roman" w:hAnsi="Times New Roman" w:cs="Times New Roman"/>
          <w:b/>
        </w:rPr>
        <w:t>or</w:t>
      </w:r>
      <w:r w:rsidRPr="007C56BF">
        <w:rPr>
          <w:rFonts w:ascii="Times New Roman" w:eastAsia="Times New Roman" w:hAnsi="Times New Roman" w:cs="Times New Roman"/>
          <w:b/>
        </w:rPr>
        <w:t xml:space="preserve"> de lumină</w:t>
      </w:r>
      <w:r>
        <w:rPr>
          <w:rFonts w:ascii="Times New Roman" w:eastAsia="Times New Roman" w:hAnsi="Times New Roman" w:cs="Times New Roman"/>
        </w:rPr>
        <w:t>: porn</w:t>
      </w:r>
      <w:r w:rsidR="007C56BF">
        <w:rPr>
          <w:rFonts w:ascii="Times New Roman" w:eastAsia="Times New Roman" w:hAnsi="Times New Roman" w:cs="Times New Roman"/>
        </w:rPr>
        <w:t>ește</w:t>
      </w:r>
      <w:r>
        <w:rPr>
          <w:rFonts w:ascii="Times New Roman" w:eastAsia="Times New Roman" w:hAnsi="Times New Roman" w:cs="Times New Roman"/>
        </w:rPr>
        <w:t xml:space="preserve"> sursa de lumină albă sau infraroșie pentru completarea cu lumină pe durata nopții sau atunci când iluminarea se află sub 2Lux;</w:t>
      </w:r>
    </w:p>
    <w:p w:rsidR="008F5FDC" w:rsidRPr="007C56BF" w:rsidRDefault="00B55101">
      <w:pPr>
        <w:pStyle w:val="normal0"/>
        <w:jc w:val="both"/>
        <w:rPr>
          <w:b/>
        </w:rPr>
      </w:pPr>
      <w:r w:rsidRPr="007C56BF">
        <w:rPr>
          <w:rFonts w:ascii="Times New Roman" w:eastAsia="Times New Roman" w:hAnsi="Times New Roman" w:cs="Times New Roman"/>
          <w:b/>
        </w:rPr>
        <w:t>11. Microfon</w:t>
      </w:r>
    </w:p>
    <w:p w:rsidR="008F5FDC" w:rsidRPr="007C56BF" w:rsidRDefault="00B55101">
      <w:pPr>
        <w:pStyle w:val="normal0"/>
        <w:jc w:val="both"/>
        <w:rPr>
          <w:b/>
        </w:rPr>
      </w:pPr>
      <w:r w:rsidRPr="007C56BF">
        <w:rPr>
          <w:rFonts w:ascii="Times New Roman" w:eastAsia="Times New Roman" w:hAnsi="Times New Roman" w:cs="Times New Roman"/>
          <w:b/>
        </w:rPr>
        <w:t>12. Capac impermeabil card</w:t>
      </w:r>
    </w:p>
    <w:p w:rsidR="008F5FDC" w:rsidRDefault="00B55101">
      <w:pPr>
        <w:pStyle w:val="normal0"/>
        <w:jc w:val="both"/>
      </w:pPr>
      <w:r>
        <w:rPr>
          <w:rFonts w:ascii="Times New Roman" w:eastAsia="Times New Roman" w:hAnsi="Times New Roman" w:cs="Times New Roman"/>
        </w:rPr>
        <w:t>(Vă rugăm să sigilați carcasa cu șurubelnița pentru a o face impermeabilă)</w:t>
      </w:r>
    </w:p>
    <w:p w:rsidR="008F5FDC" w:rsidRDefault="00B55101">
      <w:pPr>
        <w:pStyle w:val="normal0"/>
        <w:jc w:val="both"/>
      </w:pPr>
      <w:r w:rsidRPr="007C56BF">
        <w:rPr>
          <w:rFonts w:ascii="Times New Roman" w:eastAsia="Times New Roman" w:hAnsi="Times New Roman" w:cs="Times New Roman"/>
          <w:b/>
        </w:rPr>
        <w:t>13. Resetare</w:t>
      </w:r>
      <w:r>
        <w:rPr>
          <w:rFonts w:ascii="Times New Roman" w:eastAsia="Times New Roman" w:hAnsi="Times New Roman" w:cs="Times New Roman"/>
        </w:rPr>
        <w:t>: În stare operațională, apăsați butonul timp de 5 secunde și eliberați-l, apoi comutați pe mod fabrică (lumină roșie, cu apelare vocală);</w:t>
      </w:r>
    </w:p>
    <w:p w:rsidR="008F5FDC" w:rsidRDefault="00B55101">
      <w:pPr>
        <w:pStyle w:val="normal0"/>
        <w:jc w:val="both"/>
      </w:pPr>
      <w:r w:rsidRPr="007C56BF">
        <w:rPr>
          <w:rFonts w:ascii="Times New Roman" w:eastAsia="Times New Roman" w:hAnsi="Times New Roman" w:cs="Times New Roman"/>
          <w:b/>
        </w:rPr>
        <w:t>14. Buton de pornire</w:t>
      </w:r>
      <w:r>
        <w:rPr>
          <w:rFonts w:ascii="Times New Roman" w:eastAsia="Times New Roman" w:hAnsi="Times New Roman" w:cs="Times New Roman"/>
        </w:rPr>
        <w:t>: Țineți apăsat timp de 3 secunde pentru comutarea ON/OFF</w:t>
      </w:r>
    </w:p>
    <w:p w:rsidR="008F5FDC" w:rsidRDefault="00B55101">
      <w:pPr>
        <w:pStyle w:val="normal0"/>
        <w:jc w:val="both"/>
      </w:pPr>
      <w:r w:rsidRPr="007C56BF">
        <w:rPr>
          <w:rFonts w:ascii="Times New Roman" w:eastAsia="Times New Roman" w:hAnsi="Times New Roman" w:cs="Times New Roman"/>
          <w:b/>
        </w:rPr>
        <w:t>15. Slot card TF</w:t>
      </w:r>
      <w:r>
        <w:rPr>
          <w:rFonts w:ascii="Times New Roman" w:eastAsia="Times New Roman" w:hAnsi="Times New Roman" w:cs="Times New Roman"/>
        </w:rPr>
        <w:t>: 8G/16G/32G/64G sunt susținute (vă rugăm să formatați înainte de inserare);</w:t>
      </w:r>
    </w:p>
    <w:p w:rsidR="008F5FDC" w:rsidRDefault="00B55101">
      <w:pPr>
        <w:pStyle w:val="normal0"/>
        <w:jc w:val="both"/>
      </w:pPr>
      <w:r w:rsidRPr="007C56BF">
        <w:rPr>
          <w:rFonts w:ascii="Times New Roman" w:eastAsia="Times New Roman" w:hAnsi="Times New Roman" w:cs="Times New Roman"/>
          <w:b/>
        </w:rPr>
        <w:t>16. Slot de Card NANOSIM</w:t>
      </w:r>
      <w:r>
        <w:rPr>
          <w:rFonts w:ascii="Times New Roman" w:eastAsia="Times New Roman" w:hAnsi="Times New Roman" w:cs="Times New Roman"/>
        </w:rPr>
        <w:t>: card sim NANO 4G (asigurați-vă că pachetul de date este disponibil).</w:t>
      </w:r>
    </w:p>
    <w:p w:rsidR="008F5FDC" w:rsidRDefault="008F5FDC">
      <w:pPr>
        <w:pStyle w:val="normal0"/>
        <w:jc w:val="both"/>
      </w:pPr>
    </w:p>
    <w:p w:rsidR="008F5FDC" w:rsidRDefault="00B55101">
      <w:pPr>
        <w:pStyle w:val="normal0"/>
        <w:jc w:val="both"/>
      </w:pPr>
      <w:r>
        <w:rPr>
          <w:rFonts w:ascii="Times New Roman" w:eastAsia="Times New Roman" w:hAnsi="Times New Roman" w:cs="Times New Roman"/>
          <w:b/>
        </w:rPr>
        <w:t>V. Specificații</w:t>
      </w:r>
    </w:p>
    <w:tbl>
      <w:tblPr>
        <w:tblStyle w:val="a0"/>
        <w:tblW w:w="9637" w:type="dxa"/>
        <w:tblLayout w:type="fixed"/>
        <w:tblLook w:val="0000"/>
      </w:tblPr>
      <w:tblGrid>
        <w:gridCol w:w="2784"/>
        <w:gridCol w:w="6853"/>
      </w:tblGrid>
      <w:tr w:rsidR="008F5FDC">
        <w:trPr>
          <w:cantSplit/>
          <w:tblHeader/>
        </w:trPr>
        <w:tc>
          <w:tcPr>
            <w:tcW w:w="2784"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Pixeli efectivi</w:t>
            </w:r>
          </w:p>
        </w:tc>
        <w:tc>
          <w:tcPr>
            <w:tcW w:w="6853"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2.0MP</w:t>
            </w:r>
          </w:p>
        </w:tc>
      </w:tr>
      <w:tr w:rsidR="008F5FDC">
        <w:trPr>
          <w:cantSplit/>
          <w:tblHeader/>
        </w:trPr>
        <w:tc>
          <w:tcPr>
            <w:tcW w:w="2784"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Rezoluție</w:t>
            </w:r>
          </w:p>
        </w:tc>
        <w:tc>
          <w:tcPr>
            <w:tcW w:w="6853"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1920*1080</w:t>
            </w:r>
          </w:p>
        </w:tc>
      </w:tr>
      <w:tr w:rsidR="008F5FDC">
        <w:trPr>
          <w:cantSplit/>
          <w:tblHeader/>
        </w:trPr>
        <w:tc>
          <w:tcPr>
            <w:tcW w:w="2784"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Frecvență 4G</w:t>
            </w:r>
          </w:p>
        </w:tc>
        <w:tc>
          <w:tcPr>
            <w:tcW w:w="6853" w:type="dxa"/>
            <w:shd w:val="clear" w:color="auto" w:fill="auto"/>
          </w:tcPr>
          <w:p w:rsidR="008F5FDC" w:rsidRDefault="00B55101" w:rsidP="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Suportă bandă completă 4G, necesită alegerea versiunii</w:t>
            </w:r>
          </w:p>
        </w:tc>
      </w:tr>
      <w:tr w:rsidR="008F5FDC">
        <w:trPr>
          <w:cantSplit/>
          <w:tblHeader/>
        </w:trPr>
        <w:tc>
          <w:tcPr>
            <w:tcW w:w="2784"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Panoramare și înclinare</w:t>
            </w:r>
          </w:p>
        </w:tc>
        <w:tc>
          <w:tcPr>
            <w:tcW w:w="6853"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rPr>
              <w:t>Panoramare</w:t>
            </w:r>
            <w:r>
              <w:rPr>
                <w:rFonts w:ascii="Times New Roman" w:eastAsia="Times New Roman" w:hAnsi="Times New Roman" w:cs="Times New Roman"/>
                <w:color w:val="000000"/>
              </w:rPr>
              <w:t>: 320º     Înclinare: 90º</w:t>
            </w:r>
          </w:p>
        </w:tc>
      </w:tr>
      <w:tr w:rsidR="008F5FDC">
        <w:trPr>
          <w:cantSplit/>
          <w:tblHeader/>
        </w:trPr>
        <w:tc>
          <w:tcPr>
            <w:tcW w:w="2784"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Gama inducției</w:t>
            </w:r>
          </w:p>
        </w:tc>
        <w:tc>
          <w:tcPr>
            <w:tcW w:w="6853"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0-12M/360º  (Rotațional)</w:t>
            </w:r>
          </w:p>
        </w:tc>
      </w:tr>
      <w:tr w:rsidR="008F5FDC">
        <w:trPr>
          <w:cantSplit/>
          <w:tblHeader/>
        </w:trPr>
        <w:tc>
          <w:tcPr>
            <w:tcW w:w="2784"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Acoperire</w:t>
            </w:r>
          </w:p>
        </w:tc>
        <w:tc>
          <w:tcPr>
            <w:tcW w:w="6853"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0-15M/360º (Rotațional)</w:t>
            </w:r>
          </w:p>
        </w:tc>
      </w:tr>
      <w:tr w:rsidR="008F5FDC">
        <w:trPr>
          <w:cantSplit/>
          <w:tblHeader/>
        </w:trPr>
        <w:tc>
          <w:tcPr>
            <w:tcW w:w="2784"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Temperatura de lucru</w:t>
            </w:r>
          </w:p>
        </w:tc>
        <w:tc>
          <w:tcPr>
            <w:tcW w:w="6853"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-10ºC – 60ºC</w:t>
            </w:r>
          </w:p>
        </w:tc>
      </w:tr>
      <w:tr w:rsidR="008F5FDC">
        <w:trPr>
          <w:cantSplit/>
          <w:tblHeader/>
        </w:trPr>
        <w:tc>
          <w:tcPr>
            <w:tcW w:w="2784"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Umiditatea de lucru</w:t>
            </w:r>
          </w:p>
        </w:tc>
        <w:tc>
          <w:tcPr>
            <w:tcW w:w="6853"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0%-90%RH</w:t>
            </w:r>
          </w:p>
        </w:tc>
      </w:tr>
      <w:tr w:rsidR="008F5FDC">
        <w:trPr>
          <w:cantSplit/>
          <w:tblHeader/>
        </w:trPr>
        <w:tc>
          <w:tcPr>
            <w:tcW w:w="2784"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Modalitate de trezire</w:t>
            </w:r>
          </w:p>
        </w:tc>
        <w:tc>
          <w:tcPr>
            <w:tcW w:w="6853"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HMD (Detecția Mișcării Umane) element declanșator al inducției / trezire APP la distanță prin telefon mobil</w:t>
            </w:r>
          </w:p>
        </w:tc>
      </w:tr>
      <w:tr w:rsidR="008F5FDC">
        <w:trPr>
          <w:cantSplit/>
          <w:tblHeader/>
        </w:trPr>
        <w:tc>
          <w:tcPr>
            <w:tcW w:w="2784" w:type="dxa"/>
            <w:shd w:val="clear" w:color="auto" w:fill="auto"/>
          </w:tcPr>
          <w:p w:rsidR="00646E0F" w:rsidRDefault="00B55101">
            <w:pPr>
              <w:pStyle w:val="normal0"/>
              <w:widowControl w:val="0"/>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Consum de energie în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stare de latență</w:t>
            </w:r>
          </w:p>
        </w:tc>
        <w:tc>
          <w:tcPr>
            <w:tcW w:w="6853"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0.04W</w:t>
            </w:r>
          </w:p>
        </w:tc>
      </w:tr>
      <w:tr w:rsidR="008F5FDC">
        <w:trPr>
          <w:cantSplit/>
          <w:tblHeader/>
        </w:trPr>
        <w:tc>
          <w:tcPr>
            <w:tcW w:w="2784"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Consumul energiei de lucru</w:t>
            </w:r>
          </w:p>
        </w:tc>
        <w:tc>
          <w:tcPr>
            <w:tcW w:w="6853" w:type="dxa"/>
            <w:shd w:val="clear" w:color="auto" w:fill="auto"/>
          </w:tcPr>
          <w:p w:rsidR="008F5FDC" w:rsidRDefault="00257297">
            <w:pPr>
              <w:pStyle w:val="normal0"/>
              <w:widowControl w:val="0"/>
              <w:pBdr>
                <w:top w:val="nil"/>
                <w:left w:val="nil"/>
                <w:bottom w:val="nil"/>
                <w:right w:val="nil"/>
                <w:between w:val="nil"/>
              </w:pBdr>
              <w:jc w:val="both"/>
              <w:rPr>
                <w:color w:val="000000"/>
              </w:rPr>
            </w:pPr>
            <w:sdt>
              <w:sdtPr>
                <w:tag w:val="goog_rdk_0"/>
                <w:id w:val="333486704"/>
              </w:sdtPr>
              <w:sdtContent>
                <w:r w:rsidR="00B55101">
                  <w:rPr>
                    <w:rFonts w:ascii="Gungsuh" w:eastAsia="Gungsuh" w:hAnsi="Gungsuh" w:cs="Gungsuh"/>
                    <w:color w:val="000000"/>
                  </w:rPr>
                  <w:t xml:space="preserve">Durata zilei ≤ 2W, </w:t>
                </w:r>
              </w:sdtContent>
            </w:sdt>
          </w:p>
          <w:p w:rsidR="008F5FDC" w:rsidRDefault="00257297">
            <w:pPr>
              <w:pStyle w:val="normal0"/>
              <w:widowControl w:val="0"/>
              <w:pBdr>
                <w:top w:val="nil"/>
                <w:left w:val="nil"/>
                <w:bottom w:val="nil"/>
                <w:right w:val="nil"/>
                <w:between w:val="nil"/>
              </w:pBdr>
              <w:jc w:val="both"/>
              <w:rPr>
                <w:color w:val="000000"/>
              </w:rPr>
            </w:pPr>
            <w:sdt>
              <w:sdtPr>
                <w:tag w:val="goog_rdk_1"/>
                <w:id w:val="333486705"/>
              </w:sdtPr>
              <w:sdtContent>
                <w:r w:rsidR="00B55101">
                  <w:rPr>
                    <w:rFonts w:ascii="Caudex" w:eastAsia="Caudex" w:hAnsi="Caudex" w:cs="Caudex"/>
                    <w:color w:val="000000"/>
                  </w:rPr>
                  <w:t>durata nopții ≤W</w:t>
                </w:r>
              </w:sdtContent>
            </w:sdt>
          </w:p>
        </w:tc>
      </w:tr>
      <w:tr w:rsidR="008F5FDC">
        <w:trPr>
          <w:cantSplit/>
          <w:tblHeader/>
        </w:trPr>
        <w:tc>
          <w:tcPr>
            <w:tcW w:w="2784"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Gradul de impermeabilitate</w:t>
            </w:r>
          </w:p>
        </w:tc>
        <w:tc>
          <w:tcPr>
            <w:tcW w:w="6853"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IP66</w:t>
            </w:r>
          </w:p>
        </w:tc>
      </w:tr>
    </w:tbl>
    <w:p w:rsidR="008F5FDC" w:rsidRDefault="008F5FDC">
      <w:pPr>
        <w:pStyle w:val="normal0"/>
        <w:jc w:val="both"/>
      </w:pPr>
    </w:p>
    <w:p w:rsidR="008F5FDC" w:rsidRDefault="00B55101">
      <w:pPr>
        <w:pStyle w:val="normal0"/>
        <w:jc w:val="both"/>
      </w:pPr>
      <w:r>
        <w:rPr>
          <w:rFonts w:ascii="Times New Roman" w:eastAsia="Times New Roman" w:hAnsi="Times New Roman" w:cs="Times New Roman"/>
          <w:b/>
        </w:rPr>
        <w:t>VI. Conectarea dispozitivului (vă rugăm să verificați dacă cardul 4G este inserat în mod corespunzător și să confirmați dacă cardul 4G este valabil cu trafic de date suficient.)</w:t>
      </w:r>
    </w:p>
    <w:p w:rsidR="008F5FDC" w:rsidRDefault="00B55101">
      <w:pPr>
        <w:pStyle w:val="normal0"/>
        <w:jc w:val="both"/>
      </w:pPr>
      <w:r>
        <w:rPr>
          <w:rFonts w:ascii="Times New Roman" w:eastAsia="Times New Roman" w:hAnsi="Times New Roman" w:cs="Times New Roman"/>
        </w:rPr>
        <w:t xml:space="preserve">Căutați ”Mycam” în APP store pentru iPhone și Google Play (Android) pentru descărcarea sau scanarea codului QR așa cum se indică mai jos pentru a instala aplicația. După instalarea cu succes, vă rugăm să setați camera conform următorilor pași. </w:t>
      </w:r>
    </w:p>
    <w:p w:rsidR="008F5FDC" w:rsidRDefault="00B55101">
      <w:pPr>
        <w:pStyle w:val="normal0"/>
        <w:jc w:val="both"/>
        <w:rPr>
          <w:rFonts w:ascii="Times New Roman" w:eastAsia="Times New Roman" w:hAnsi="Times New Roman" w:cs="Times New Roman"/>
        </w:rPr>
      </w:pPr>
      <w:r>
        <w:rPr>
          <w:noProof/>
        </w:rPr>
        <w:drawing>
          <wp:anchor distT="0" distB="0" distL="0" distR="0" simplePos="0" relativeHeight="251660288" behindDoc="0" locked="0" layoutInCell="1" allowOverlap="1">
            <wp:simplePos x="0" y="0"/>
            <wp:positionH relativeFrom="column">
              <wp:posOffset>791210</wp:posOffset>
            </wp:positionH>
            <wp:positionV relativeFrom="paragraph">
              <wp:posOffset>635</wp:posOffset>
            </wp:positionV>
            <wp:extent cx="4537710" cy="2129790"/>
            <wp:effectExtent l="0" t="0" r="0" b="0"/>
            <wp:wrapSquare wrapText="bothSides" distT="0" distB="0" distL="0" distR="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9" t="-21" r="-8" b="-21"/>
                    <a:stretch>
                      <a:fillRect/>
                    </a:stretch>
                  </pic:blipFill>
                  <pic:spPr>
                    <a:xfrm>
                      <a:off x="0" y="0"/>
                      <a:ext cx="4537710" cy="2129790"/>
                    </a:xfrm>
                    <a:prstGeom prst="rect">
                      <a:avLst/>
                    </a:prstGeom>
                    <a:ln/>
                  </pic:spPr>
                </pic:pic>
              </a:graphicData>
            </a:graphic>
          </wp:anchor>
        </w:drawing>
      </w: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646E0F" w:rsidRDefault="00646E0F">
      <w:pPr>
        <w:pStyle w:val="normal0"/>
        <w:jc w:val="center"/>
        <w:rPr>
          <w:rFonts w:ascii="Times New Roman" w:eastAsia="Times New Roman" w:hAnsi="Times New Roman" w:cs="Times New Roman"/>
          <w:b/>
        </w:rPr>
      </w:pPr>
    </w:p>
    <w:p w:rsidR="00646E0F" w:rsidRDefault="00646E0F">
      <w:pPr>
        <w:pStyle w:val="normal0"/>
        <w:jc w:val="center"/>
        <w:rPr>
          <w:rFonts w:ascii="Times New Roman" w:eastAsia="Times New Roman" w:hAnsi="Times New Roman" w:cs="Times New Roman"/>
          <w:b/>
        </w:rPr>
      </w:pP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b/>
          <w:color w:val="000000"/>
        </w:rPr>
        <w:lastRenderedPageBreak/>
        <w:t xml:space="preserve"> </w:t>
      </w:r>
    </w:p>
    <w:p w:rsidR="008F5FDC" w:rsidRPr="00872359" w:rsidRDefault="00B55101">
      <w:pPr>
        <w:pStyle w:val="normal0"/>
        <w:widowControl w:val="0"/>
        <w:pBdr>
          <w:top w:val="nil"/>
          <w:left w:val="nil"/>
          <w:bottom w:val="nil"/>
          <w:right w:val="nil"/>
          <w:between w:val="nil"/>
        </w:pBdr>
        <w:jc w:val="both"/>
        <w:rPr>
          <w:b/>
          <w:color w:val="000000"/>
        </w:rPr>
      </w:pPr>
      <w:r w:rsidRPr="00872359">
        <w:rPr>
          <w:rFonts w:ascii="Times New Roman" w:eastAsia="Times New Roman" w:hAnsi="Times New Roman" w:cs="Times New Roman"/>
          <w:b/>
          <w:color w:val="000000"/>
        </w:rPr>
        <w:t>1. Instalarea și înregistrarea Aplicației</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După instalarea cu succes a aplicației, vă rugăm să vă înregistrați  și să vă logați în contul dumneavoastră (notă: zona selectată trebuie să fie corectă pentru a primi codul de verificare în înregistrare).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 </w:t>
      </w:r>
      <w:r>
        <w:rPr>
          <w:noProof/>
        </w:rPr>
        <w:drawing>
          <wp:anchor distT="0" distB="0" distL="0" distR="0" simplePos="0" relativeHeight="251661312" behindDoc="0" locked="0" layoutInCell="1" allowOverlap="1">
            <wp:simplePos x="0" y="0"/>
            <wp:positionH relativeFrom="column">
              <wp:posOffset>345440</wp:posOffset>
            </wp:positionH>
            <wp:positionV relativeFrom="paragraph">
              <wp:posOffset>635</wp:posOffset>
            </wp:positionV>
            <wp:extent cx="5429250" cy="3655060"/>
            <wp:effectExtent l="0" t="0" r="0" b="0"/>
            <wp:wrapSquare wrapText="bothSides" distT="0" distB="0" distL="0" distR="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6" t="-9" r="-5" b="-10"/>
                    <a:stretch>
                      <a:fillRect/>
                    </a:stretch>
                  </pic:blipFill>
                  <pic:spPr>
                    <a:xfrm>
                      <a:off x="0" y="0"/>
                      <a:ext cx="5429250" cy="3655060"/>
                    </a:xfrm>
                    <a:prstGeom prst="rect">
                      <a:avLst/>
                    </a:prstGeom>
                    <a:ln/>
                  </pic:spPr>
                </pic:pic>
              </a:graphicData>
            </a:graphic>
          </wp:anchor>
        </w:drawing>
      </w: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Pr="00872359" w:rsidRDefault="00B55101">
      <w:pPr>
        <w:pStyle w:val="normal0"/>
        <w:widowControl w:val="0"/>
        <w:pBdr>
          <w:top w:val="nil"/>
          <w:left w:val="nil"/>
          <w:bottom w:val="nil"/>
          <w:right w:val="nil"/>
          <w:between w:val="nil"/>
        </w:pBdr>
        <w:jc w:val="both"/>
        <w:rPr>
          <w:b/>
          <w:color w:val="000000"/>
        </w:rPr>
      </w:pPr>
      <w:r w:rsidRPr="00872359">
        <w:rPr>
          <w:rFonts w:ascii="Times New Roman" w:eastAsia="Times New Roman" w:hAnsi="Times New Roman" w:cs="Times New Roman"/>
          <w:b/>
          <w:color w:val="000000"/>
        </w:rPr>
        <w:t>2. Inserarea cardului SIM și cardului TF</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În primul rând, utilizați o șurubelniță </w:t>
      </w:r>
      <w:r w:rsidR="00763BD3" w:rsidRPr="00763BD3">
        <w:rPr>
          <w:rFonts w:ascii="Times New Roman" w:eastAsia="Times New Roman" w:hAnsi="Times New Roman" w:cs="Times New Roman" w:hint="eastAsia"/>
          <w:color w:val="000000"/>
        </w:rPr>
        <w:t>cu capul în cruce</w:t>
      </w:r>
      <w:r>
        <w:rPr>
          <w:rFonts w:ascii="Times New Roman" w:eastAsia="Times New Roman" w:hAnsi="Times New Roman" w:cs="Times New Roman"/>
          <w:color w:val="000000"/>
        </w:rPr>
        <w:t xml:space="preserve"> pentru a deschide capacul din baza camerei, și inserați cardul NANO SIM (vă rugăm să confirmați că respectivul card 4G este valid și are trafic de date suficient) în slotul de card SIM al camerei (capăt spre interior); apoi, inserați cardul TF (care ar trebui formatat pe un calculator ori de câte ori este posibil) în slotul de card TF al camerei, și strângeți capacul și șuruburile cu ajutorul șurubelniței </w:t>
      </w:r>
      <w:r w:rsidR="00763BD3" w:rsidRPr="00763BD3">
        <w:rPr>
          <w:rFonts w:ascii="Times New Roman" w:eastAsia="Times New Roman" w:hAnsi="Times New Roman" w:cs="Times New Roman" w:hint="eastAsia"/>
          <w:color w:val="000000"/>
        </w:rPr>
        <w:t>cu capul în cruce</w:t>
      </w:r>
      <w:r>
        <w:rPr>
          <w:rFonts w:ascii="Times New Roman" w:eastAsia="Times New Roman" w:hAnsi="Times New Roman" w:cs="Times New Roman"/>
          <w:color w:val="000000"/>
        </w:rPr>
        <w:t xml:space="preserve"> (rețineți să instalați inelul de etanșare corect, altfel camera va fi avariată din cauza nerezisenței la apă). </w:t>
      </w:r>
    </w:p>
    <w:p w:rsidR="008F5FDC" w:rsidRDefault="00B55101">
      <w:pPr>
        <w:pStyle w:val="normal0"/>
        <w:widowControl w:val="0"/>
        <w:pBdr>
          <w:top w:val="nil"/>
          <w:left w:val="nil"/>
          <w:bottom w:val="nil"/>
          <w:right w:val="nil"/>
          <w:between w:val="nil"/>
        </w:pBdr>
        <w:jc w:val="both"/>
        <w:rPr>
          <w:rFonts w:ascii="Times New Roman" w:eastAsia="Times New Roman" w:hAnsi="Times New Roman" w:cs="Times New Roman"/>
          <w:color w:val="000000"/>
        </w:rPr>
      </w:pPr>
      <w:r>
        <w:rPr>
          <w:noProof/>
        </w:rPr>
        <w:drawing>
          <wp:anchor distT="0" distB="0" distL="0" distR="0" simplePos="0" relativeHeight="251662336" behindDoc="0" locked="0" layoutInCell="1" allowOverlap="1">
            <wp:simplePos x="0" y="0"/>
            <wp:positionH relativeFrom="column">
              <wp:posOffset>722630</wp:posOffset>
            </wp:positionH>
            <wp:positionV relativeFrom="paragraph">
              <wp:posOffset>635</wp:posOffset>
            </wp:positionV>
            <wp:extent cx="4674870" cy="1941830"/>
            <wp:effectExtent l="0" t="0" r="0" b="0"/>
            <wp:wrapSquare wrapText="bothSides" distT="0" distB="0" distL="0" distR="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9" t="-22" r="-8" b="-21"/>
                    <a:stretch>
                      <a:fillRect/>
                    </a:stretch>
                  </pic:blipFill>
                  <pic:spPr>
                    <a:xfrm>
                      <a:off x="0" y="0"/>
                      <a:ext cx="4674870" cy="1941830"/>
                    </a:xfrm>
                    <a:prstGeom prst="rect">
                      <a:avLst/>
                    </a:prstGeom>
                    <a:ln/>
                  </pic:spPr>
                </pic:pic>
              </a:graphicData>
            </a:graphic>
          </wp:anchor>
        </w:drawing>
      </w: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8F5FDC">
      <w:pPr>
        <w:pStyle w:val="normal0"/>
        <w:jc w:val="center"/>
        <w:rPr>
          <w:rFonts w:ascii="Times New Roman" w:eastAsia="Times New Roman" w:hAnsi="Times New Roman" w:cs="Times New Roman"/>
          <w:b/>
        </w:rPr>
      </w:pPr>
    </w:p>
    <w:p w:rsidR="008F5FDC" w:rsidRDefault="00B55101">
      <w:pPr>
        <w:pStyle w:val="normal0"/>
        <w:jc w:val="center"/>
      </w:pPr>
      <w:r>
        <w:rPr>
          <w:rFonts w:ascii="Times New Roman" w:eastAsia="Times New Roman" w:hAnsi="Times New Roman" w:cs="Times New Roman"/>
        </w:rPr>
        <w:t xml:space="preserve"> </w:t>
      </w: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B55101">
      <w:pPr>
        <w:pStyle w:val="normal0"/>
        <w:jc w:val="both"/>
      </w:pPr>
      <w:r>
        <w:rPr>
          <w:rFonts w:ascii="Times New Roman" w:eastAsia="Times New Roman" w:hAnsi="Times New Roman" w:cs="Times New Roman"/>
          <w:b/>
        </w:rPr>
        <w:t>3. Conectați Panoul Solar</w:t>
      </w:r>
    </w:p>
    <w:p w:rsidR="008F5FDC" w:rsidRDefault="00B55101">
      <w:pPr>
        <w:pStyle w:val="normal0"/>
        <w:jc w:val="both"/>
      </w:pPr>
      <w:r>
        <w:rPr>
          <w:rFonts w:ascii="Times New Roman" w:eastAsia="Times New Roman" w:hAnsi="Times New Roman" w:cs="Times New Roman"/>
          <w:b/>
        </w:rPr>
        <w:t xml:space="preserve">(strângeți capacele impermeabile) </w:t>
      </w:r>
    </w:p>
    <w:p w:rsidR="008F5FDC" w:rsidRDefault="00B55101">
      <w:pPr>
        <w:pStyle w:val="normal0"/>
        <w:jc w:val="both"/>
      </w:pPr>
      <w:r>
        <w:rPr>
          <w:rFonts w:ascii="Times New Roman" w:eastAsia="Times New Roman" w:hAnsi="Times New Roman" w:cs="Times New Roman"/>
        </w:rPr>
        <w:t xml:space="preserve">După pornirea camerei, indicatorul va afișa culoarea verde și apoi roșie, care va lumina întotdeauna albastru după câteva secunde, cu dispariția luminii roșie; camera este acum în mod configurare (dacă nu este în acest mod, apăsați butonul Reset timp de 5 secunde de la inițializarea camerei, apoi eliberați. Sistemul va fi resetat automat prin apelare vocală). </w:t>
      </w:r>
    </w:p>
    <w:p w:rsidR="008F5FDC" w:rsidRDefault="008F5FDC">
      <w:pPr>
        <w:pStyle w:val="normal0"/>
        <w:jc w:val="both"/>
        <w:rPr>
          <w:rFonts w:ascii="Times New Roman" w:eastAsia="Times New Roman" w:hAnsi="Times New Roman" w:cs="Times New Roman"/>
        </w:rPr>
      </w:pPr>
    </w:p>
    <w:p w:rsidR="008F5FDC" w:rsidRDefault="00B55101">
      <w:pPr>
        <w:pStyle w:val="normal0"/>
        <w:jc w:val="both"/>
      </w:pPr>
      <w:r>
        <w:rPr>
          <w:rFonts w:ascii="Times New Roman" w:eastAsia="Times New Roman" w:hAnsi="Times New Roman" w:cs="Times New Roman"/>
        </w:rPr>
        <w:t>4. Setarea camerei</w:t>
      </w:r>
    </w:p>
    <w:p w:rsidR="008F5FDC" w:rsidRDefault="00B55101">
      <w:pPr>
        <w:pStyle w:val="normal0"/>
        <w:jc w:val="both"/>
      </w:pPr>
      <w:r>
        <w:rPr>
          <w:rFonts w:ascii="Times New Roman" w:eastAsia="Times New Roman" w:hAnsi="Times New Roman" w:cs="Times New Roman"/>
          <w:sz w:val="20"/>
          <w:szCs w:val="20"/>
        </w:rPr>
        <w:t>1. Adăugați un dispozitiv nou</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2. Selectați camera 4G</w:t>
      </w:r>
      <w:r>
        <w:rPr>
          <w:rFonts w:ascii="Times New Roman" w:eastAsia="Times New Roman" w:hAnsi="Times New Roman" w:cs="Times New Roman"/>
          <w:sz w:val="20"/>
          <w:szCs w:val="20"/>
        </w:rPr>
        <w:tab/>
        <w:t>3. Scanați codul QR din manualul utilizatorului</w:t>
      </w:r>
    </w:p>
    <w:p w:rsidR="008F5FDC" w:rsidRDefault="00B55101">
      <w:pPr>
        <w:pStyle w:val="normal0"/>
        <w:jc w:val="both"/>
      </w:pPr>
      <w:r>
        <w:rPr>
          <w:rFonts w:ascii="Times New Roman" w:eastAsia="Times New Roman" w:hAnsi="Times New Roman" w:cs="Times New Roman"/>
        </w:rPr>
        <w:t xml:space="preserve"> </w:t>
      </w:r>
      <w:r>
        <w:rPr>
          <w:noProof/>
        </w:rPr>
        <w:drawing>
          <wp:anchor distT="0" distB="0" distL="0" distR="0" simplePos="0" relativeHeight="251663360" behindDoc="0" locked="0" layoutInCell="1" allowOverlap="1">
            <wp:simplePos x="0" y="0"/>
            <wp:positionH relativeFrom="column">
              <wp:posOffset>635</wp:posOffset>
            </wp:positionH>
            <wp:positionV relativeFrom="paragraph">
              <wp:posOffset>635</wp:posOffset>
            </wp:positionV>
            <wp:extent cx="6118860" cy="4091940"/>
            <wp:effectExtent l="0" t="0" r="0" b="0"/>
            <wp:wrapSquare wrapText="bothSides" distT="0" distB="0" distL="0" distR="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7" t="-9" r="-6" b="-10"/>
                    <a:stretch>
                      <a:fillRect/>
                    </a:stretch>
                  </pic:blipFill>
                  <pic:spPr>
                    <a:xfrm>
                      <a:off x="0" y="0"/>
                      <a:ext cx="6118860" cy="4091940"/>
                    </a:xfrm>
                    <a:prstGeom prst="rect">
                      <a:avLst/>
                    </a:prstGeom>
                    <a:ln/>
                  </pic:spPr>
                </pic:pic>
              </a:graphicData>
            </a:graphic>
          </wp:anchor>
        </w:drawing>
      </w:r>
    </w:p>
    <w:p w:rsidR="008F5FDC" w:rsidRDefault="008F5FDC">
      <w:pPr>
        <w:pStyle w:val="normal0"/>
        <w:jc w:val="both"/>
        <w:rPr>
          <w:rFonts w:ascii="Times New Roman" w:eastAsia="Times New Roman" w:hAnsi="Times New Roman" w:cs="Times New Roman"/>
          <w:sz w:val="20"/>
          <w:szCs w:val="20"/>
        </w:rPr>
      </w:pPr>
    </w:p>
    <w:p w:rsidR="008F5FDC" w:rsidRDefault="008F5FDC">
      <w:pPr>
        <w:pStyle w:val="normal0"/>
        <w:jc w:val="both"/>
        <w:rPr>
          <w:rFonts w:ascii="Times New Roman" w:eastAsia="Times New Roman" w:hAnsi="Times New Roman" w:cs="Times New Roman"/>
          <w:sz w:val="20"/>
          <w:szCs w:val="20"/>
        </w:rPr>
      </w:pPr>
    </w:p>
    <w:p w:rsidR="008F5FDC" w:rsidRDefault="008F5FDC">
      <w:pPr>
        <w:pStyle w:val="normal0"/>
        <w:jc w:val="both"/>
        <w:rPr>
          <w:rFonts w:ascii="Times New Roman" w:eastAsia="Times New Roman" w:hAnsi="Times New Roman" w:cs="Times New Roman"/>
          <w:sz w:val="20"/>
          <w:szCs w:val="20"/>
        </w:rPr>
      </w:pPr>
    </w:p>
    <w:p w:rsidR="008F5FDC" w:rsidRDefault="008F5FDC">
      <w:pPr>
        <w:pStyle w:val="normal0"/>
        <w:jc w:val="both"/>
        <w:rPr>
          <w:rFonts w:ascii="Times New Roman" w:eastAsia="Times New Roman" w:hAnsi="Times New Roman" w:cs="Times New Roman"/>
          <w:sz w:val="20"/>
          <w:szCs w:val="20"/>
        </w:rPr>
      </w:pPr>
    </w:p>
    <w:p w:rsidR="008F5FDC" w:rsidRDefault="008F5FDC">
      <w:pPr>
        <w:pStyle w:val="normal0"/>
        <w:jc w:val="both"/>
        <w:rPr>
          <w:rFonts w:ascii="Times New Roman" w:eastAsia="Times New Roman" w:hAnsi="Times New Roman" w:cs="Times New Roman"/>
          <w:sz w:val="20"/>
          <w:szCs w:val="20"/>
        </w:rPr>
      </w:pPr>
    </w:p>
    <w:p w:rsidR="008F5FDC" w:rsidRDefault="008F5FDC">
      <w:pPr>
        <w:pStyle w:val="normal0"/>
        <w:jc w:val="both"/>
        <w:rPr>
          <w:rFonts w:ascii="Times New Roman" w:eastAsia="Times New Roman" w:hAnsi="Times New Roman" w:cs="Times New Roman"/>
          <w:sz w:val="20"/>
          <w:szCs w:val="20"/>
        </w:rPr>
      </w:pPr>
    </w:p>
    <w:p w:rsidR="008F5FDC" w:rsidRDefault="008F5FDC">
      <w:pPr>
        <w:pStyle w:val="normal0"/>
        <w:jc w:val="both"/>
        <w:rPr>
          <w:rFonts w:ascii="Times New Roman" w:eastAsia="Times New Roman" w:hAnsi="Times New Roman" w:cs="Times New Roman"/>
          <w:sz w:val="20"/>
          <w:szCs w:val="20"/>
        </w:rPr>
      </w:pPr>
    </w:p>
    <w:p w:rsidR="008F5FDC" w:rsidRDefault="008F5FDC">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646E0F" w:rsidRDefault="00646E0F">
      <w:pPr>
        <w:pStyle w:val="normal0"/>
        <w:jc w:val="both"/>
        <w:rPr>
          <w:rFonts w:ascii="Times New Roman" w:eastAsia="Times New Roman" w:hAnsi="Times New Roman" w:cs="Times New Roman"/>
          <w:sz w:val="20"/>
          <w:szCs w:val="20"/>
        </w:rPr>
      </w:pPr>
    </w:p>
    <w:p w:rsidR="008F5FDC" w:rsidRDefault="00B55101">
      <w:pPr>
        <w:pStyle w:val="normal0"/>
        <w:jc w:val="both"/>
      </w:pPr>
      <w:r>
        <w:rPr>
          <w:rFonts w:ascii="Times New Roman" w:eastAsia="Times New Roman" w:hAnsi="Times New Roman" w:cs="Times New Roman"/>
          <w:sz w:val="20"/>
          <w:szCs w:val="20"/>
        </w:rPr>
        <w:t>4. Numele dispozitivului</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5. Completarea adăugirii</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6. Imagine în timp real</w:t>
      </w:r>
    </w:p>
    <w:p w:rsidR="008F5FDC" w:rsidRDefault="008F5FDC">
      <w:pPr>
        <w:pStyle w:val="normal0"/>
        <w:jc w:val="both"/>
        <w:rPr>
          <w:rFonts w:ascii="Times New Roman" w:eastAsia="Times New Roman" w:hAnsi="Times New Roman" w:cs="Times New Roman"/>
        </w:rPr>
      </w:pPr>
    </w:p>
    <w:p w:rsidR="008F5FDC" w:rsidRDefault="00B55101">
      <w:pPr>
        <w:pStyle w:val="normal0"/>
        <w:jc w:val="center"/>
        <w:rPr>
          <w:rFonts w:ascii="Times New Roman" w:eastAsia="Times New Roman" w:hAnsi="Times New Roman" w:cs="Times New Roman"/>
        </w:rPr>
      </w:pPr>
      <w:r>
        <w:rPr>
          <w:noProof/>
        </w:rPr>
        <w:drawing>
          <wp:anchor distT="0" distB="0" distL="0" distR="0" simplePos="0" relativeHeight="251664384" behindDoc="0" locked="0" layoutInCell="1" allowOverlap="1">
            <wp:simplePos x="0" y="0"/>
            <wp:positionH relativeFrom="column">
              <wp:posOffset>635</wp:posOffset>
            </wp:positionH>
            <wp:positionV relativeFrom="paragraph">
              <wp:posOffset>635</wp:posOffset>
            </wp:positionV>
            <wp:extent cx="6118860" cy="4219575"/>
            <wp:effectExtent l="0" t="0" r="0" b="0"/>
            <wp:wrapSquare wrapText="bothSides" distT="0" distB="0" distL="0" distR="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7" t="-9" r="-6" b="-10"/>
                    <a:stretch>
                      <a:fillRect/>
                    </a:stretch>
                  </pic:blipFill>
                  <pic:spPr>
                    <a:xfrm>
                      <a:off x="0" y="0"/>
                      <a:ext cx="6118860" cy="4219575"/>
                    </a:xfrm>
                    <a:prstGeom prst="rect">
                      <a:avLst/>
                    </a:prstGeom>
                    <a:ln/>
                  </pic:spPr>
                </pic:pic>
              </a:graphicData>
            </a:graphic>
          </wp:anchor>
        </w:drawing>
      </w:r>
    </w:p>
    <w:p w:rsidR="008F5FDC" w:rsidRDefault="008F5FDC">
      <w:pPr>
        <w:pStyle w:val="normal0"/>
        <w:jc w:val="center"/>
        <w:rPr>
          <w:rFonts w:ascii="Times New Roman" w:eastAsia="Times New Roman" w:hAnsi="Times New Roman" w:cs="Times New Roman"/>
        </w:rPr>
      </w:pPr>
    </w:p>
    <w:p w:rsidR="008F5FDC" w:rsidRDefault="00B55101">
      <w:pPr>
        <w:pStyle w:val="normal0"/>
        <w:jc w:val="both"/>
      </w:pPr>
      <w:r>
        <w:rPr>
          <w:rFonts w:ascii="Times New Roman" w:eastAsia="Times New Roman" w:hAnsi="Times New Roman" w:cs="Times New Roman"/>
          <w:b/>
        </w:rPr>
        <w:t>VII. Instrucțiuni de utilizarea camerei</w:t>
      </w:r>
    </w:p>
    <w:p w:rsidR="008F5FDC" w:rsidRDefault="00B55101">
      <w:pPr>
        <w:pStyle w:val="normal0"/>
        <w:jc w:val="both"/>
      </w:pPr>
      <w:r>
        <w:rPr>
          <w:rFonts w:ascii="Times New Roman" w:eastAsia="Times New Roman" w:hAnsi="Times New Roman" w:cs="Times New Roman"/>
        </w:rPr>
        <w:t>1. Iconiță Listă Dispozitiv</w:t>
      </w:r>
    </w:p>
    <w:tbl>
      <w:tblPr>
        <w:tblStyle w:val="a1"/>
        <w:tblW w:w="9637" w:type="dxa"/>
        <w:tblLayout w:type="fixed"/>
        <w:tblLook w:val="0000"/>
      </w:tblPr>
      <w:tblGrid>
        <w:gridCol w:w="2879"/>
        <w:gridCol w:w="6758"/>
      </w:tblGrid>
      <w:tr w:rsidR="008F5FDC">
        <w:trPr>
          <w:cantSplit/>
          <w:tblHeader/>
        </w:trPr>
        <w:tc>
          <w:tcPr>
            <w:tcW w:w="2879" w:type="dxa"/>
            <w:shd w:val="clear" w:color="auto" w:fill="auto"/>
          </w:tcPr>
          <w:p w:rsidR="008F5FDC" w:rsidRDefault="00B55101">
            <w:pPr>
              <w:pStyle w:val="normal0"/>
              <w:widowControl w:val="0"/>
              <w:pBdr>
                <w:top w:val="nil"/>
                <w:left w:val="nil"/>
                <w:bottom w:val="nil"/>
                <w:right w:val="nil"/>
                <w:between w:val="nil"/>
              </w:pBdr>
              <w:jc w:val="both"/>
              <w:rPr>
                <w:rFonts w:ascii="Times New Roman" w:eastAsia="Times New Roman" w:hAnsi="Times New Roman" w:cs="Times New Roman"/>
                <w:color w:val="000000"/>
              </w:rPr>
            </w:pPr>
            <w:r>
              <w:rPr>
                <w:noProof/>
              </w:rPr>
              <w:drawing>
                <wp:anchor distT="0" distB="0" distL="0" distR="0" simplePos="0" relativeHeight="251665408" behindDoc="0" locked="0" layoutInCell="1" allowOverlap="1">
                  <wp:simplePos x="0" y="0"/>
                  <wp:positionH relativeFrom="column">
                    <wp:posOffset>45720</wp:posOffset>
                  </wp:positionH>
                  <wp:positionV relativeFrom="paragraph">
                    <wp:posOffset>7620</wp:posOffset>
                  </wp:positionV>
                  <wp:extent cx="1672590" cy="2731770"/>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4" t="-9" r="-23" b="-10"/>
                          <a:stretch>
                            <a:fillRect/>
                          </a:stretch>
                        </pic:blipFill>
                        <pic:spPr>
                          <a:xfrm>
                            <a:off x="0" y="0"/>
                            <a:ext cx="1672590" cy="2731770"/>
                          </a:xfrm>
                          <a:prstGeom prst="rect">
                            <a:avLst/>
                          </a:prstGeom>
                          <a:ln/>
                        </pic:spPr>
                      </pic:pic>
                    </a:graphicData>
                  </a:graphic>
                </wp:anchor>
              </w:drawing>
            </w:r>
          </w:p>
        </w:tc>
        <w:tc>
          <w:tcPr>
            <w:tcW w:w="6758"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Editare: căutați IP-ul dispozitivului și redenumiți dispozitivul (apăsați îndelung numărul ID pentru copiere automată).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Partajare: partajați acest dispozitiv cu alții prin introducerea conturilor APP ale acestora și </w:t>
            </w:r>
            <w:r>
              <w:rPr>
                <w:rFonts w:ascii="Times New Roman" w:eastAsia="Times New Roman" w:hAnsi="Times New Roman" w:cs="Times New Roman"/>
              </w:rPr>
              <w:t>administrarea</w:t>
            </w:r>
            <w:r>
              <w:rPr>
                <w:rFonts w:ascii="Times New Roman" w:eastAsia="Times New Roman" w:hAnsi="Times New Roman" w:cs="Times New Roman"/>
                <w:color w:val="000000"/>
              </w:rPr>
              <w:t xml:space="preserve"> persoanelor cu care se alege partajarea.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Ștergere: ștergeți dispozitivul din listă.</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Cloud: utilizatorii care nu au permis stocarea în cloud, o pot face prin acest buton, în timp ce cei cu care ați ales partajarea pot </w:t>
            </w:r>
            <w:r>
              <w:rPr>
                <w:rFonts w:ascii="Times New Roman" w:eastAsia="Times New Roman" w:hAnsi="Times New Roman" w:cs="Times New Roman"/>
              </w:rPr>
              <w:t xml:space="preserve">reda </w:t>
            </w:r>
            <w:r>
              <w:rPr>
                <w:rFonts w:ascii="Times New Roman" w:eastAsia="Times New Roman" w:hAnsi="Times New Roman" w:cs="Times New Roman"/>
                <w:color w:val="000000"/>
              </w:rPr>
              <w:t>videoclipurile în spațiul cloud prin intermediul acestui buton.</w:t>
            </w:r>
          </w:p>
        </w:tc>
      </w:tr>
      <w:tr w:rsidR="008F5FDC">
        <w:trPr>
          <w:cantSplit/>
          <w:tblHeader/>
        </w:trPr>
        <w:tc>
          <w:tcPr>
            <w:tcW w:w="2879" w:type="dxa"/>
            <w:shd w:val="clear" w:color="auto" w:fill="auto"/>
          </w:tcPr>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2. Înregistrare mesaj</w:t>
            </w:r>
          </w:p>
          <w:p w:rsidR="008F5FDC" w:rsidRDefault="00B55101">
            <w:pPr>
              <w:pStyle w:val="normal0"/>
              <w:widowControl w:val="0"/>
              <w:pBdr>
                <w:top w:val="nil"/>
                <w:left w:val="nil"/>
                <w:bottom w:val="nil"/>
                <w:right w:val="nil"/>
                <w:between w:val="nil"/>
              </w:pBdr>
              <w:jc w:val="both"/>
              <w:rPr>
                <w:rFonts w:ascii="Times New Roman" w:eastAsia="Times New Roman" w:hAnsi="Times New Roman" w:cs="Times New Roman"/>
                <w:color w:val="000000"/>
              </w:rPr>
            </w:pPr>
            <w:r>
              <w:rPr>
                <w:noProof/>
              </w:rPr>
              <w:drawing>
                <wp:anchor distT="0" distB="0" distL="0" distR="0" simplePos="0" relativeHeight="251666432" behindDoc="0" locked="0" layoutInCell="1" allowOverlap="1">
                  <wp:simplePos x="0" y="0"/>
                  <wp:positionH relativeFrom="column">
                    <wp:posOffset>99695</wp:posOffset>
                  </wp:positionH>
                  <wp:positionV relativeFrom="paragraph">
                    <wp:posOffset>37465</wp:posOffset>
                  </wp:positionV>
                  <wp:extent cx="1473835" cy="2713355"/>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srcRect l="-16" t="-7" r="-15" b="-6"/>
                          <a:stretch>
                            <a:fillRect/>
                          </a:stretch>
                        </pic:blipFill>
                        <pic:spPr>
                          <a:xfrm>
                            <a:off x="0" y="0"/>
                            <a:ext cx="1473835" cy="2713355"/>
                          </a:xfrm>
                          <a:prstGeom prst="rect">
                            <a:avLst/>
                          </a:prstGeom>
                          <a:ln/>
                        </pic:spPr>
                      </pic:pic>
                    </a:graphicData>
                  </a:graphic>
                </wp:anchor>
              </w:drawing>
            </w: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tc>
        <w:tc>
          <w:tcPr>
            <w:tcW w:w="6758" w:type="dxa"/>
            <w:shd w:val="clear" w:color="auto" w:fill="auto"/>
          </w:tcPr>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Mesaj sistem: căutați mesajele partajate și mesajele plății.</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Mesaj dispozitiv: înregistrările alarmei generale de dispozitiv pot fi căutate aici (înregistrarea alarmei conține detecția inductivă și evenimentele de alarmă a bateriei cu joasă energie). </w:t>
            </w:r>
          </w:p>
        </w:tc>
      </w:tr>
      <w:tr w:rsidR="008F5FDC">
        <w:trPr>
          <w:cantSplit/>
          <w:tblHeader/>
        </w:trPr>
        <w:tc>
          <w:tcPr>
            <w:tcW w:w="2879" w:type="dxa"/>
            <w:shd w:val="clear" w:color="auto" w:fill="auto"/>
          </w:tcPr>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tc>
        <w:tc>
          <w:tcPr>
            <w:tcW w:w="6758" w:type="dxa"/>
            <w:shd w:val="clear" w:color="auto" w:fill="auto"/>
          </w:tcPr>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p w:rsidR="00646E0F" w:rsidRDefault="00646E0F">
            <w:pPr>
              <w:pStyle w:val="normal0"/>
              <w:widowControl w:val="0"/>
              <w:pBdr>
                <w:top w:val="nil"/>
                <w:left w:val="nil"/>
                <w:bottom w:val="nil"/>
                <w:right w:val="nil"/>
                <w:between w:val="nil"/>
              </w:pBdr>
              <w:jc w:val="both"/>
              <w:rPr>
                <w:rFonts w:ascii="Times New Roman" w:eastAsia="Times New Roman" w:hAnsi="Times New Roman" w:cs="Times New Roman"/>
                <w:color w:val="000000"/>
              </w:rPr>
            </w:pPr>
          </w:p>
        </w:tc>
      </w:tr>
      <w:tr w:rsidR="008F5FDC">
        <w:trPr>
          <w:cantSplit/>
          <w:tblHeader/>
        </w:trPr>
        <w:tc>
          <w:tcPr>
            <w:tcW w:w="2879"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b/>
                <w:color w:val="000000"/>
              </w:rPr>
              <w:t xml:space="preserve">3. Lista Utilizator </w:t>
            </w:r>
          </w:p>
          <w:p w:rsidR="008F5FDC" w:rsidRDefault="00B55101">
            <w:pPr>
              <w:pStyle w:val="normal0"/>
              <w:widowControl w:val="0"/>
              <w:pBdr>
                <w:top w:val="nil"/>
                <w:left w:val="nil"/>
                <w:bottom w:val="nil"/>
                <w:right w:val="nil"/>
                <w:between w:val="nil"/>
              </w:pBdr>
              <w:jc w:val="both"/>
              <w:rPr>
                <w:rFonts w:ascii="Times New Roman" w:eastAsia="Times New Roman" w:hAnsi="Times New Roman" w:cs="Times New Roman"/>
                <w:b/>
                <w:color w:val="000000"/>
              </w:rPr>
            </w:pPr>
            <w:r>
              <w:rPr>
                <w:noProof/>
              </w:rPr>
              <w:drawing>
                <wp:anchor distT="0" distB="0" distL="0" distR="0" simplePos="0" relativeHeight="251667456" behindDoc="0" locked="0" layoutInCell="1" allowOverlap="1">
                  <wp:simplePos x="0" y="0"/>
                  <wp:positionH relativeFrom="column">
                    <wp:posOffset>2265362</wp:posOffset>
                  </wp:positionH>
                  <wp:positionV relativeFrom="paragraph">
                    <wp:posOffset>0</wp:posOffset>
                  </wp:positionV>
                  <wp:extent cx="1589405" cy="3390265"/>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print"/>
                          <a:srcRect/>
                          <a:stretch>
                            <a:fillRect/>
                          </a:stretch>
                        </pic:blipFill>
                        <pic:spPr>
                          <a:xfrm>
                            <a:off x="0" y="0"/>
                            <a:ext cx="1589405" cy="3390265"/>
                          </a:xfrm>
                          <a:prstGeom prst="rect">
                            <a:avLst/>
                          </a:prstGeom>
                          <a:ln/>
                        </pic:spPr>
                      </pic:pic>
                    </a:graphicData>
                  </a:graphic>
                </wp:anchor>
              </w:drawing>
            </w:r>
          </w:p>
        </w:tc>
        <w:tc>
          <w:tcPr>
            <w:tcW w:w="6758"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Ieșire: utilizatorii pot ieși sau se pot muta în alt cont.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Fișierele mele: videoclipurile și fotografiile locale pot fi căutate și gestionate aici.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Detectarea noii versiuni: număr versiune APP.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Notificări Push: mesage push pentru toate dispozitivele din lista dispozitivului permise sau deactivate uniform (activat în mod implicit). </w:t>
            </w:r>
          </w:p>
        </w:tc>
      </w:tr>
    </w:tbl>
    <w:p w:rsidR="008F5FDC" w:rsidRDefault="008F5FDC">
      <w:pPr>
        <w:pStyle w:val="normal0"/>
        <w:jc w:val="both"/>
        <w:rPr>
          <w:rFonts w:ascii="Times New Roman" w:eastAsia="Times New Roman" w:hAnsi="Times New Roman" w:cs="Times New Roman"/>
        </w:rPr>
      </w:pPr>
    </w:p>
    <w:p w:rsidR="00850275" w:rsidRDefault="00850275">
      <w:pPr>
        <w:pStyle w:val="normal0"/>
        <w:jc w:val="both"/>
        <w:rPr>
          <w:rFonts w:ascii="Times New Roman" w:eastAsia="Times New Roman" w:hAnsi="Times New Roman" w:cs="Times New Roman"/>
        </w:rPr>
      </w:pPr>
    </w:p>
    <w:p w:rsidR="00850275" w:rsidRDefault="00850275">
      <w:pPr>
        <w:pStyle w:val="normal0"/>
        <w:jc w:val="both"/>
        <w:rPr>
          <w:rFonts w:ascii="Times New Roman" w:eastAsia="Times New Roman" w:hAnsi="Times New Roman" w:cs="Times New Roman"/>
        </w:rPr>
      </w:pPr>
    </w:p>
    <w:p w:rsidR="00850275" w:rsidRDefault="00850275">
      <w:pPr>
        <w:pStyle w:val="normal0"/>
        <w:jc w:val="both"/>
        <w:rPr>
          <w:rFonts w:ascii="Times New Roman" w:eastAsia="Times New Roman" w:hAnsi="Times New Roman" w:cs="Times New Roman"/>
        </w:rPr>
      </w:pPr>
    </w:p>
    <w:p w:rsidR="00646E0F" w:rsidRDefault="00646E0F">
      <w:pPr>
        <w:pStyle w:val="normal0"/>
        <w:jc w:val="both"/>
        <w:rPr>
          <w:rFonts w:ascii="Times New Roman" w:eastAsia="Times New Roman" w:hAnsi="Times New Roman" w:cs="Times New Roman"/>
        </w:rPr>
      </w:pPr>
    </w:p>
    <w:p w:rsidR="00646E0F" w:rsidRDefault="00646E0F">
      <w:pPr>
        <w:pStyle w:val="normal0"/>
        <w:jc w:val="both"/>
        <w:rPr>
          <w:rFonts w:ascii="Times New Roman" w:eastAsia="Times New Roman" w:hAnsi="Times New Roman" w:cs="Times New Roman"/>
        </w:rPr>
      </w:pPr>
    </w:p>
    <w:p w:rsidR="00646E0F" w:rsidRDefault="00646E0F">
      <w:pPr>
        <w:pStyle w:val="normal0"/>
        <w:jc w:val="both"/>
        <w:rPr>
          <w:rFonts w:ascii="Times New Roman" w:eastAsia="Times New Roman" w:hAnsi="Times New Roman" w:cs="Times New Roman"/>
        </w:rPr>
      </w:pPr>
    </w:p>
    <w:p w:rsidR="00646E0F" w:rsidRDefault="00646E0F">
      <w:pPr>
        <w:pStyle w:val="normal0"/>
        <w:jc w:val="both"/>
        <w:rPr>
          <w:rFonts w:ascii="Times New Roman" w:eastAsia="Times New Roman" w:hAnsi="Times New Roman" w:cs="Times New Roman"/>
        </w:rPr>
      </w:pPr>
    </w:p>
    <w:p w:rsidR="00646E0F" w:rsidRDefault="00646E0F">
      <w:pPr>
        <w:pStyle w:val="normal0"/>
        <w:jc w:val="both"/>
        <w:rPr>
          <w:rFonts w:ascii="Times New Roman" w:eastAsia="Times New Roman" w:hAnsi="Times New Roman" w:cs="Times New Roman"/>
        </w:rPr>
      </w:pPr>
    </w:p>
    <w:p w:rsidR="00850275" w:rsidRDefault="00850275">
      <w:pPr>
        <w:pStyle w:val="normal0"/>
        <w:jc w:val="both"/>
        <w:rPr>
          <w:rFonts w:ascii="Times New Roman" w:eastAsia="Times New Roman" w:hAnsi="Times New Roman" w:cs="Times New Roman"/>
        </w:rPr>
      </w:pPr>
    </w:p>
    <w:p w:rsidR="008F5FDC" w:rsidRDefault="00B55101">
      <w:pPr>
        <w:pStyle w:val="normal0"/>
        <w:jc w:val="both"/>
      </w:pPr>
      <w:r>
        <w:rPr>
          <w:rFonts w:ascii="Times New Roman" w:eastAsia="Times New Roman" w:hAnsi="Times New Roman" w:cs="Times New Roman"/>
          <w:b/>
        </w:rPr>
        <w:lastRenderedPageBreak/>
        <w:t>4.</w:t>
      </w:r>
      <w:r>
        <w:rPr>
          <w:rFonts w:ascii="Times New Roman" w:eastAsia="Times New Roman" w:hAnsi="Times New Roman" w:cs="Times New Roman"/>
        </w:rPr>
        <w:t xml:space="preserve"> </w:t>
      </w:r>
      <w:r>
        <w:rPr>
          <w:rFonts w:ascii="Times New Roman" w:eastAsia="Times New Roman" w:hAnsi="Times New Roman" w:cs="Times New Roman"/>
          <w:b/>
        </w:rPr>
        <w:t>Instrucțiuni pentru funcțiile iconițeor din interfața video timp real</w:t>
      </w:r>
    </w:p>
    <w:tbl>
      <w:tblPr>
        <w:tblStyle w:val="a2"/>
        <w:tblW w:w="9638" w:type="dxa"/>
        <w:tblLayout w:type="fixed"/>
        <w:tblLook w:val="0000"/>
      </w:tblPr>
      <w:tblGrid>
        <w:gridCol w:w="2964"/>
        <w:gridCol w:w="6674"/>
      </w:tblGrid>
      <w:tr w:rsidR="008F5FDC">
        <w:trPr>
          <w:cantSplit/>
          <w:tblHeader/>
        </w:trPr>
        <w:tc>
          <w:tcPr>
            <w:tcW w:w="2964" w:type="dxa"/>
            <w:shd w:val="clear" w:color="auto" w:fill="auto"/>
          </w:tcPr>
          <w:p w:rsidR="008F5FDC" w:rsidRDefault="00B55101">
            <w:pPr>
              <w:pStyle w:val="normal0"/>
              <w:widowControl w:val="0"/>
              <w:pBdr>
                <w:top w:val="nil"/>
                <w:left w:val="nil"/>
                <w:bottom w:val="nil"/>
                <w:right w:val="nil"/>
                <w:between w:val="nil"/>
              </w:pBdr>
              <w:rPr>
                <w:color w:val="000000"/>
              </w:rPr>
            </w:pPr>
            <w:r>
              <w:rPr>
                <w:noProof/>
              </w:rPr>
              <w:drawing>
                <wp:anchor distT="0" distB="0" distL="0" distR="0" simplePos="0" relativeHeight="251668480" behindDoc="0" locked="0" layoutInCell="1" allowOverlap="1">
                  <wp:simplePos x="0" y="0"/>
                  <wp:positionH relativeFrom="column">
                    <wp:posOffset>2119312</wp:posOffset>
                  </wp:positionH>
                  <wp:positionV relativeFrom="paragraph">
                    <wp:posOffset>0</wp:posOffset>
                  </wp:positionV>
                  <wp:extent cx="1881505" cy="4072255"/>
                  <wp:effectExtent l="0" t="0" r="0" b="0"/>
                  <wp:wrapSquare wrapText="bothSides" distT="0" distB="0" distL="0" distR="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cstate="print"/>
                          <a:srcRect/>
                          <a:stretch>
                            <a:fillRect/>
                          </a:stretch>
                        </pic:blipFill>
                        <pic:spPr>
                          <a:xfrm>
                            <a:off x="0" y="0"/>
                            <a:ext cx="1881505" cy="4072255"/>
                          </a:xfrm>
                          <a:prstGeom prst="rect">
                            <a:avLst/>
                          </a:prstGeom>
                          <a:ln/>
                        </pic:spPr>
                      </pic:pic>
                    </a:graphicData>
                  </a:graphic>
                </wp:anchor>
              </w:drawing>
            </w:r>
          </w:p>
        </w:tc>
        <w:tc>
          <w:tcPr>
            <w:tcW w:w="6674"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Control PTZ: Utilizarea APP în PAN&amp;TILT, Presetare poziția 9 Schimbare Rezoluție: clic pe iconița SD pentru comutarea în mod HD.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Schimbare Ecran: clic pe iconița Full Screen pentru a schimba modul de afișare integral.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Video: clic pe iconița Record pentru a începe înregistrarea locală. Clic din nou pentru a completa înregistrarea locală și genera un fișier video salvat pe telefonul mobil. Vizualizați în User List-My Files (*Listă utilizator – Fișierele mele).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Ecran: Clic pe iconița Photo pentru a captura o imagine care poate fi vizualizată prin User List – My Files (*Listă utilizator – Fișierele mele).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Menține pentru a vorbi: apăsați Press și iconița Speak pentru a transmite un mesaj vocal de la distanța și a-l elibera.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Voice: dezactivat implicit. Clic pentru activare. Sunetul acestui dispozitiv poate fi monitorizat prin intermediul acestei funcții.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SD Play: căutați fișierele video în card SD și vizualizați din nou (fișiere video în card SD în format HD).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Afișare încărcare: afișarea nivelului de încărcare a bateriei rămase.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Afișare încărcare: Lumină semnal la încărcare.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Iconiță semnal: afișare status în timp real al rețelei actualului dispozitiv. </w:t>
            </w:r>
          </w:p>
        </w:tc>
      </w:tr>
    </w:tbl>
    <w:p w:rsidR="008F5FDC" w:rsidRDefault="008F5FDC">
      <w:pPr>
        <w:pStyle w:val="normal0"/>
        <w:jc w:val="both"/>
        <w:rPr>
          <w:rFonts w:ascii="Times New Roman" w:eastAsia="Times New Roman" w:hAnsi="Times New Roman" w:cs="Times New Roman"/>
        </w:rPr>
      </w:pPr>
    </w:p>
    <w:p w:rsidR="008F5FDC" w:rsidRDefault="00B55101">
      <w:pPr>
        <w:pStyle w:val="normal0"/>
        <w:jc w:val="both"/>
      </w:pPr>
      <w:r>
        <w:rPr>
          <w:rFonts w:ascii="Times New Roman" w:eastAsia="Times New Roman" w:hAnsi="Times New Roman" w:cs="Times New Roman"/>
          <w:b/>
        </w:rPr>
        <w:t>5. Setări (clic pe ”Setări” în colțul dreapta sus)</w:t>
      </w:r>
    </w:p>
    <w:tbl>
      <w:tblPr>
        <w:tblStyle w:val="a3"/>
        <w:tblW w:w="9638" w:type="dxa"/>
        <w:tblLayout w:type="fixed"/>
        <w:tblLook w:val="0000"/>
      </w:tblPr>
      <w:tblGrid>
        <w:gridCol w:w="2880"/>
        <w:gridCol w:w="6758"/>
      </w:tblGrid>
      <w:tr w:rsidR="008F5FDC">
        <w:trPr>
          <w:cantSplit/>
          <w:tblHeader/>
        </w:trPr>
        <w:tc>
          <w:tcPr>
            <w:tcW w:w="2880" w:type="dxa"/>
            <w:shd w:val="clear" w:color="auto" w:fill="auto"/>
          </w:tcPr>
          <w:p w:rsidR="008F5FDC" w:rsidRDefault="00B55101">
            <w:pPr>
              <w:pStyle w:val="normal0"/>
              <w:widowControl w:val="0"/>
              <w:pBdr>
                <w:top w:val="nil"/>
                <w:left w:val="nil"/>
                <w:bottom w:val="nil"/>
                <w:right w:val="nil"/>
                <w:between w:val="nil"/>
              </w:pBdr>
              <w:rPr>
                <w:color w:val="000000"/>
              </w:rPr>
            </w:pPr>
            <w:r>
              <w:rPr>
                <w:noProof/>
              </w:rPr>
              <w:drawing>
                <wp:anchor distT="0" distB="0" distL="0" distR="0" simplePos="0" relativeHeight="251669504" behindDoc="0" locked="0" layoutInCell="1" allowOverlap="1">
                  <wp:simplePos x="0" y="0"/>
                  <wp:positionH relativeFrom="column">
                    <wp:posOffset>2145982</wp:posOffset>
                  </wp:positionH>
                  <wp:positionV relativeFrom="paragraph">
                    <wp:posOffset>0</wp:posOffset>
                  </wp:positionV>
                  <wp:extent cx="1828165" cy="3832225"/>
                  <wp:effectExtent l="0" t="0" r="0" b="0"/>
                  <wp:wrapSquare wrapText="bothSides" distT="0" distB="0" distL="0" distR="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srcRect/>
                          <a:stretch>
                            <a:fillRect/>
                          </a:stretch>
                        </pic:blipFill>
                        <pic:spPr>
                          <a:xfrm>
                            <a:off x="0" y="0"/>
                            <a:ext cx="1828165" cy="3832225"/>
                          </a:xfrm>
                          <a:prstGeom prst="rect">
                            <a:avLst/>
                          </a:prstGeom>
                          <a:ln/>
                        </pic:spPr>
                      </pic:pic>
                    </a:graphicData>
                  </a:graphic>
                </wp:anchor>
              </w:drawing>
            </w:r>
          </w:p>
        </w:tc>
        <w:tc>
          <w:tcPr>
            <w:tcW w:w="6758"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Stare de bază: descrierea detaliată este furnizată mai jos;</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Setare înregistrare alarmă: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Armare detectare corp: disponibil de activat sau dezactivat și activat implicit (vă rugăm să</w:t>
            </w:r>
            <w:r>
              <w:rPr>
                <w:rFonts w:ascii="Times New Roman" w:eastAsia="Times New Roman" w:hAnsi="Times New Roman" w:cs="Times New Roman"/>
              </w:rPr>
              <w:t xml:space="preserve"> </w:t>
            </w:r>
            <w:r>
              <w:rPr>
                <w:rFonts w:ascii="Times New Roman" w:eastAsia="Times New Roman" w:hAnsi="Times New Roman" w:cs="Times New Roman"/>
                <w:color w:val="000000"/>
              </w:rPr>
              <w:t>îl activați, în caz contrar nu va efectua înregistrare detectivă);</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Timp de înregistrare alarmă: 20s / 40s / 60s la alegere, 20s implicit (camera poate funcționa la nivel redus dacă orice alt timp este selectat).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Setări Card SD: căutare capacitate și operațiune de formatare pentru card SD. Disponibil pentru suprascriere video (atunci când spațiul cardului SD este sub 200M, noile videoclipuri generate vor fi scrise peste cele vechi); activat implicit.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Setare zonă temporală: utilizatorii pot modifica zona de timp prestabilită.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Informații dispozitiv: citiți informațiile numărului de versiune ale dispozitivului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Resetare dispozitiv: resetare dispozitiv sau Reinițializare dispozitiv.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Actualizare Firmware: puteți apăsa </w:t>
            </w:r>
            <w:r>
              <w:rPr>
                <w:rFonts w:ascii="Times New Roman" w:eastAsia="Times New Roman" w:hAnsi="Times New Roman" w:cs="Times New Roman"/>
              </w:rPr>
              <w:t>click</w:t>
            </w:r>
            <w:r>
              <w:rPr>
                <w:rFonts w:ascii="Times New Roman" w:eastAsia="Times New Roman" w:hAnsi="Times New Roman" w:cs="Times New Roman"/>
                <w:color w:val="000000"/>
              </w:rPr>
              <w:t xml:space="preserve"> pentru a actualiza ultima versiune atunci când există un mesaj de actualizare firmware. </w:t>
            </w:r>
          </w:p>
        </w:tc>
      </w:tr>
    </w:tbl>
    <w:p w:rsidR="008F5FDC" w:rsidRDefault="008F5FDC">
      <w:pPr>
        <w:pStyle w:val="normal0"/>
        <w:jc w:val="both"/>
        <w:rPr>
          <w:rFonts w:ascii="Times New Roman" w:eastAsia="Times New Roman" w:hAnsi="Times New Roman" w:cs="Times New Roman"/>
        </w:rPr>
      </w:pPr>
    </w:p>
    <w:p w:rsidR="00850275" w:rsidRDefault="00850275">
      <w:pPr>
        <w:pStyle w:val="normal0"/>
        <w:jc w:val="both"/>
        <w:rPr>
          <w:rFonts w:ascii="Times New Roman" w:eastAsia="Times New Roman" w:hAnsi="Times New Roman" w:cs="Times New Roman"/>
        </w:rPr>
      </w:pPr>
    </w:p>
    <w:p w:rsidR="008F5FDC" w:rsidRDefault="00B55101">
      <w:pPr>
        <w:pStyle w:val="normal0"/>
        <w:jc w:val="both"/>
      </w:pPr>
      <w:r>
        <w:rPr>
          <w:rFonts w:ascii="Times New Roman" w:eastAsia="Times New Roman" w:hAnsi="Times New Roman" w:cs="Times New Roman"/>
          <w:b/>
        </w:rPr>
        <w:lastRenderedPageBreak/>
        <w:t>6. Setări de bază</w:t>
      </w:r>
    </w:p>
    <w:p w:rsidR="008F5FDC" w:rsidRDefault="008F5FDC">
      <w:pPr>
        <w:pStyle w:val="normal0"/>
        <w:jc w:val="both"/>
        <w:rPr>
          <w:rFonts w:ascii="Times New Roman" w:eastAsia="Times New Roman" w:hAnsi="Times New Roman" w:cs="Times New Roman"/>
        </w:rPr>
      </w:pPr>
    </w:p>
    <w:tbl>
      <w:tblPr>
        <w:tblStyle w:val="a4"/>
        <w:tblW w:w="9638" w:type="dxa"/>
        <w:tblLayout w:type="fixed"/>
        <w:tblLook w:val="0000"/>
      </w:tblPr>
      <w:tblGrid>
        <w:gridCol w:w="3864"/>
        <w:gridCol w:w="5774"/>
      </w:tblGrid>
      <w:tr w:rsidR="008F5FDC">
        <w:trPr>
          <w:cantSplit/>
          <w:tblHeader/>
        </w:trPr>
        <w:tc>
          <w:tcPr>
            <w:tcW w:w="3864" w:type="dxa"/>
            <w:shd w:val="clear" w:color="auto" w:fill="auto"/>
          </w:tcPr>
          <w:p w:rsidR="008F5FDC" w:rsidRDefault="00B55101">
            <w:pPr>
              <w:pStyle w:val="normal0"/>
              <w:widowControl w:val="0"/>
              <w:pBdr>
                <w:top w:val="nil"/>
                <w:left w:val="nil"/>
                <w:bottom w:val="nil"/>
                <w:right w:val="nil"/>
                <w:between w:val="nil"/>
              </w:pBdr>
              <w:rPr>
                <w:color w:val="000000"/>
              </w:rPr>
            </w:pPr>
            <w:r>
              <w:rPr>
                <w:noProof/>
              </w:rPr>
              <w:drawing>
                <wp:anchor distT="0" distB="0" distL="0" distR="0" simplePos="0" relativeHeight="251670528" behindDoc="0" locked="0" layoutInCell="1" allowOverlap="1">
                  <wp:simplePos x="0" y="0"/>
                  <wp:positionH relativeFrom="column">
                    <wp:posOffset>1833562</wp:posOffset>
                  </wp:positionH>
                  <wp:positionV relativeFrom="paragraph">
                    <wp:posOffset>0</wp:posOffset>
                  </wp:positionV>
                  <wp:extent cx="2453005" cy="3121660"/>
                  <wp:effectExtent l="0" t="0" r="0" b="0"/>
                  <wp:wrapSquare wrapText="bothSides" distT="0" distB="0" distL="0" distR="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2453005" cy="3121660"/>
                          </a:xfrm>
                          <a:prstGeom prst="rect">
                            <a:avLst/>
                          </a:prstGeom>
                          <a:ln/>
                        </pic:spPr>
                      </pic:pic>
                    </a:graphicData>
                  </a:graphic>
                </wp:anchor>
              </w:drawing>
            </w:r>
          </w:p>
        </w:tc>
        <w:tc>
          <w:tcPr>
            <w:tcW w:w="5774"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Mod de lucru: Modul repaus / modul NU repaus. Modul repaus implicit. Modul repaus: dispozitivul lucrează imediat atunci când detectează intrarea unei persoane și intră în repaus în toate celelalte dăți;</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Modul NU repaus: dispozitivul nu intră în repaus și lucrează întotdeauna; (</w:t>
            </w:r>
            <w:r>
              <w:rPr>
                <w:rFonts w:ascii="Times New Roman" w:eastAsia="Times New Roman" w:hAnsi="Times New Roman" w:cs="Times New Roman"/>
              </w:rPr>
              <w:t>setați</w:t>
            </w:r>
            <w:r>
              <w:rPr>
                <w:rFonts w:ascii="Times New Roman" w:eastAsia="Times New Roman" w:hAnsi="Times New Roman" w:cs="Times New Roman"/>
                <w:color w:val="000000"/>
              </w:rPr>
              <w:t xml:space="preserve"> cu atenție întrucât consumă multă energie). Comutare între Lumini Infraroșie și Albă: modul infraroșu / lumină albă. Două surse de lumină suplimentare diferite pentru serviciul de noapte. Vă rog să alegeți conform nevoilor dumneavoastră (această funcție nu este disponibilă la momentul actual).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MIC: ajustare volum radio pentru microfonul de pe dispozitiv; 30 implicit. Utilizatorii pot regla conform nevoilor.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SPK: reglare volum interfon pentru difuzor dispozitiv; 30 implicit. Utilizatorii pot regla conform nevoilor acestora.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Oglindă: flip orizontal pentru ecran video live (neaplicabil).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Fliping: flip vertical al ecranului video live (neaplicabil). </w:t>
            </w:r>
          </w:p>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Lumină indicator: indicator semnal care poate fi activat sau </w:t>
            </w:r>
            <w:r>
              <w:rPr>
                <w:rFonts w:ascii="Times New Roman" w:eastAsia="Times New Roman" w:hAnsi="Times New Roman" w:cs="Times New Roman"/>
              </w:rPr>
              <w:t>dezactivat</w:t>
            </w:r>
            <w:r>
              <w:rPr>
                <w:rFonts w:ascii="Times New Roman" w:eastAsia="Times New Roman" w:hAnsi="Times New Roman" w:cs="Times New Roman"/>
                <w:color w:val="000000"/>
              </w:rPr>
              <w:t xml:space="preserve"> conform nevoilor utilizatorilor (încercați să nu-l închideți). </w:t>
            </w:r>
          </w:p>
        </w:tc>
      </w:tr>
    </w:tbl>
    <w:p w:rsidR="008F5FDC" w:rsidRDefault="008F5FDC">
      <w:pPr>
        <w:pStyle w:val="normal0"/>
        <w:jc w:val="both"/>
        <w:rPr>
          <w:rFonts w:ascii="Times New Roman" w:eastAsia="Times New Roman" w:hAnsi="Times New Roman" w:cs="Times New Roman"/>
        </w:rPr>
      </w:pPr>
    </w:p>
    <w:p w:rsidR="008F5FDC" w:rsidRDefault="00B55101">
      <w:pPr>
        <w:pStyle w:val="normal0"/>
        <w:jc w:val="both"/>
      </w:pPr>
      <w:r>
        <w:rPr>
          <w:rFonts w:ascii="Times New Roman" w:eastAsia="Times New Roman" w:hAnsi="Times New Roman" w:cs="Times New Roman"/>
          <w:b/>
        </w:rPr>
        <w:t>VIII. Partajare și adăugare cameră</w:t>
      </w:r>
    </w:p>
    <w:p w:rsidR="008F5FDC" w:rsidRDefault="00646E0F">
      <w:pPr>
        <w:pStyle w:val="normal0"/>
        <w:jc w:val="both"/>
      </w:pPr>
      <w:r>
        <w:rPr>
          <w:rFonts w:ascii="Times New Roman" w:eastAsia="Times New Roman" w:hAnsi="Times New Roman" w:cs="Times New Roman"/>
          <w:noProof/>
        </w:rPr>
        <w:drawing>
          <wp:anchor distT="0" distB="0" distL="0" distR="0" simplePos="0" relativeHeight="251671552" behindDoc="0" locked="0" layoutInCell="1" allowOverlap="1">
            <wp:simplePos x="0" y="0"/>
            <wp:positionH relativeFrom="column">
              <wp:posOffset>432435</wp:posOffset>
            </wp:positionH>
            <wp:positionV relativeFrom="paragraph">
              <wp:posOffset>947420</wp:posOffset>
            </wp:positionV>
            <wp:extent cx="5448300" cy="2638425"/>
            <wp:effectExtent l="19050" t="0" r="0" b="0"/>
            <wp:wrapSquare wrapText="bothSides" distT="0" distB="0" distL="0" distR="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cstate="print"/>
                    <a:srcRect/>
                    <a:stretch>
                      <a:fillRect/>
                    </a:stretch>
                  </pic:blipFill>
                  <pic:spPr>
                    <a:xfrm>
                      <a:off x="0" y="0"/>
                      <a:ext cx="5448300" cy="2638425"/>
                    </a:xfrm>
                    <a:prstGeom prst="rect">
                      <a:avLst/>
                    </a:prstGeom>
                    <a:ln/>
                  </pic:spPr>
                </pic:pic>
              </a:graphicData>
            </a:graphic>
          </wp:anchor>
        </w:drawing>
      </w:r>
      <w:r w:rsidR="00B55101">
        <w:rPr>
          <w:rFonts w:ascii="Times New Roman" w:eastAsia="Times New Roman" w:hAnsi="Times New Roman" w:cs="Times New Roman"/>
        </w:rPr>
        <w:t>Porniți ap</w:t>
      </w:r>
      <w:r w:rsidR="00C9146C">
        <w:rPr>
          <w:rFonts w:ascii="Times New Roman" w:eastAsia="Times New Roman" w:hAnsi="Times New Roman" w:cs="Times New Roman"/>
        </w:rPr>
        <w:t>licația</w:t>
      </w:r>
      <w:r w:rsidR="00B55101">
        <w:rPr>
          <w:rFonts w:ascii="Times New Roman" w:eastAsia="Times New Roman" w:hAnsi="Times New Roman" w:cs="Times New Roman"/>
        </w:rPr>
        <w:t>, clic</w:t>
      </w:r>
      <w:r w:rsidR="00C9146C">
        <w:rPr>
          <w:rFonts w:ascii="Times New Roman" w:eastAsia="Times New Roman" w:hAnsi="Times New Roman" w:cs="Times New Roman"/>
        </w:rPr>
        <w:t>k</w:t>
      </w:r>
      <w:r w:rsidR="00B55101">
        <w:rPr>
          <w:rFonts w:ascii="Times New Roman" w:eastAsia="Times New Roman" w:hAnsi="Times New Roman" w:cs="Times New Roman"/>
        </w:rPr>
        <w:t xml:space="preserve"> ”Share Management” din partea de jos a ecranului; apoi, apăsați click pe ”Share” și introduceți contul destinatarului și clic</w:t>
      </w:r>
      <w:r w:rsidR="00C9146C">
        <w:rPr>
          <w:rFonts w:ascii="Times New Roman" w:eastAsia="Times New Roman" w:hAnsi="Times New Roman" w:cs="Times New Roman"/>
        </w:rPr>
        <w:t>k</w:t>
      </w:r>
      <w:r w:rsidR="00B55101">
        <w:rPr>
          <w:rFonts w:ascii="Times New Roman" w:eastAsia="Times New Roman" w:hAnsi="Times New Roman" w:cs="Times New Roman"/>
        </w:rPr>
        <w:t xml:space="preserve"> ”Share”. Interfața camerei va apărea pe pagina de pornire a APP după pornirea APP de către destinatar și clic</w:t>
      </w:r>
      <w:r w:rsidR="00C9146C">
        <w:rPr>
          <w:rFonts w:ascii="Times New Roman" w:eastAsia="Times New Roman" w:hAnsi="Times New Roman" w:cs="Times New Roman"/>
        </w:rPr>
        <w:t>k</w:t>
      </w:r>
      <w:r w:rsidR="00B55101">
        <w:rPr>
          <w:rFonts w:ascii="Times New Roman" w:eastAsia="Times New Roman" w:hAnsi="Times New Roman" w:cs="Times New Roman"/>
        </w:rPr>
        <w:t xml:space="preserve"> pe ”Message”, ”System Message”, și ”Agree” de pe interfața de partajare a dispozitivului. </w:t>
      </w:r>
    </w:p>
    <w:p w:rsidR="008F5FDC" w:rsidRDefault="008F5FDC">
      <w:pPr>
        <w:pStyle w:val="normal0"/>
        <w:jc w:val="both"/>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8F5FDC" w:rsidRDefault="008F5FDC" w:rsidP="00850275">
      <w:pPr>
        <w:pStyle w:val="normal0"/>
        <w:rPr>
          <w:rFonts w:ascii="Times New Roman" w:eastAsia="Times New Roman" w:hAnsi="Times New Roman" w:cs="Times New Roman"/>
        </w:rPr>
      </w:pPr>
    </w:p>
    <w:p w:rsidR="008F5FDC" w:rsidRDefault="008F5FDC">
      <w:pPr>
        <w:pStyle w:val="normal0"/>
        <w:jc w:val="center"/>
        <w:rPr>
          <w:rFonts w:ascii="Times New Roman" w:eastAsia="Times New Roman" w:hAnsi="Times New Roman" w:cs="Times New Roman"/>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646E0F" w:rsidRDefault="00646E0F">
      <w:pPr>
        <w:pStyle w:val="normal0"/>
        <w:jc w:val="both"/>
        <w:rPr>
          <w:rFonts w:ascii="Times New Roman" w:eastAsia="Times New Roman" w:hAnsi="Times New Roman" w:cs="Times New Roman"/>
          <w:b/>
        </w:rPr>
      </w:pPr>
    </w:p>
    <w:p w:rsidR="008F5FDC" w:rsidRDefault="00B55101">
      <w:pPr>
        <w:pStyle w:val="normal0"/>
        <w:jc w:val="both"/>
      </w:pPr>
      <w:r>
        <w:rPr>
          <w:rFonts w:ascii="Times New Roman" w:eastAsia="Times New Roman" w:hAnsi="Times New Roman" w:cs="Times New Roman"/>
          <w:b/>
        </w:rPr>
        <w:lastRenderedPageBreak/>
        <w:t>IX. Ștergerea camerei</w:t>
      </w:r>
    </w:p>
    <w:p w:rsidR="008F5FDC" w:rsidRDefault="00B55101">
      <w:pPr>
        <w:pStyle w:val="normal0"/>
        <w:jc w:val="both"/>
      </w:pPr>
      <w:r>
        <w:rPr>
          <w:rFonts w:ascii="Times New Roman" w:eastAsia="Times New Roman" w:hAnsi="Times New Roman" w:cs="Times New Roman"/>
        </w:rPr>
        <w:t xml:space="preserve">După pornirea APP, clic pe ”Delete Device” din partea de jos a ecranului și apoi clic pe ”OK”. </w:t>
      </w:r>
    </w:p>
    <w:p w:rsidR="008F5FDC" w:rsidRDefault="008F5FDC">
      <w:pPr>
        <w:pStyle w:val="normal0"/>
        <w:jc w:val="both"/>
        <w:rPr>
          <w:rFonts w:ascii="Times New Roman" w:eastAsia="Times New Roman" w:hAnsi="Times New Roman" w:cs="Times New Roman"/>
        </w:rPr>
      </w:pPr>
    </w:p>
    <w:p w:rsidR="008F5FDC" w:rsidRDefault="00B55101">
      <w:pPr>
        <w:pStyle w:val="normal0"/>
        <w:jc w:val="both"/>
      </w:pPr>
      <w:r>
        <w:rPr>
          <w:rFonts w:ascii="Times New Roman" w:eastAsia="Times New Roman" w:hAnsi="Times New Roman" w:cs="Times New Roman"/>
          <w:b/>
        </w:rPr>
        <w:t>X. Redare videoclipuri</w:t>
      </w:r>
    </w:p>
    <w:tbl>
      <w:tblPr>
        <w:tblStyle w:val="a5"/>
        <w:tblW w:w="9638" w:type="dxa"/>
        <w:tblLayout w:type="fixed"/>
        <w:tblLook w:val="0000"/>
      </w:tblPr>
      <w:tblGrid>
        <w:gridCol w:w="4680"/>
        <w:gridCol w:w="4958"/>
      </w:tblGrid>
      <w:tr w:rsidR="008F5FDC">
        <w:trPr>
          <w:cantSplit/>
          <w:tblHeader/>
        </w:trPr>
        <w:tc>
          <w:tcPr>
            <w:tcW w:w="4680" w:type="dxa"/>
            <w:shd w:val="clear" w:color="auto" w:fill="auto"/>
          </w:tcPr>
          <w:p w:rsidR="008F5FDC" w:rsidRDefault="00B55101">
            <w:pPr>
              <w:pStyle w:val="normal0"/>
              <w:widowControl w:val="0"/>
              <w:pBdr>
                <w:top w:val="nil"/>
                <w:left w:val="nil"/>
                <w:bottom w:val="nil"/>
                <w:right w:val="nil"/>
                <w:between w:val="nil"/>
              </w:pBdr>
              <w:jc w:val="both"/>
              <w:rPr>
                <w:color w:val="000000"/>
              </w:rPr>
            </w:pPr>
            <w:r>
              <w:rPr>
                <w:rFonts w:ascii="Times New Roman" w:eastAsia="Times New Roman" w:hAnsi="Times New Roman" w:cs="Times New Roman"/>
                <w:color w:val="000000"/>
              </w:rPr>
              <w:t xml:space="preserve">1. Redare videoclip: clic ”SD Card Playback” din interfața video live și setați timpul de începere, apoi </w:t>
            </w:r>
            <w:r>
              <w:rPr>
                <w:rFonts w:ascii="Times New Roman" w:eastAsia="Times New Roman" w:hAnsi="Times New Roman" w:cs="Times New Roman"/>
              </w:rPr>
              <w:t>click</w:t>
            </w:r>
            <w:r>
              <w:rPr>
                <w:rFonts w:ascii="Times New Roman" w:eastAsia="Times New Roman" w:hAnsi="Times New Roman" w:cs="Times New Roman"/>
                <w:color w:val="000000"/>
              </w:rPr>
              <w:t xml:space="preserve"> pe ”Search” și selectați video pentru redare;</w:t>
            </w:r>
          </w:p>
          <w:p w:rsidR="008F5FDC" w:rsidRDefault="008F5FDC">
            <w:pPr>
              <w:pStyle w:val="normal0"/>
              <w:widowControl w:val="0"/>
              <w:pBdr>
                <w:top w:val="nil"/>
                <w:left w:val="nil"/>
                <w:bottom w:val="nil"/>
                <w:right w:val="nil"/>
                <w:between w:val="nil"/>
              </w:pBdr>
              <w:jc w:val="both"/>
              <w:rPr>
                <w:rFonts w:ascii="Times New Roman" w:eastAsia="Times New Roman" w:hAnsi="Times New Roman" w:cs="Times New Roman"/>
                <w:color w:val="000000"/>
              </w:rPr>
            </w:pPr>
          </w:p>
        </w:tc>
        <w:tc>
          <w:tcPr>
            <w:tcW w:w="4958" w:type="dxa"/>
            <w:shd w:val="clear" w:color="auto" w:fill="auto"/>
          </w:tcPr>
          <w:p w:rsidR="008F5FDC" w:rsidRDefault="00B55101">
            <w:pPr>
              <w:pStyle w:val="normal0"/>
              <w:widowControl w:val="0"/>
              <w:pBdr>
                <w:top w:val="nil"/>
                <w:left w:val="nil"/>
                <w:bottom w:val="nil"/>
                <w:right w:val="nil"/>
                <w:between w:val="nil"/>
              </w:pBdr>
              <w:rPr>
                <w:color w:val="000000"/>
              </w:rPr>
            </w:pPr>
            <w:r>
              <w:rPr>
                <w:noProof/>
              </w:rPr>
              <w:drawing>
                <wp:anchor distT="0" distB="0" distL="0" distR="0" simplePos="0" relativeHeight="251672576" behindDoc="0" locked="0" layoutInCell="1" allowOverlap="1">
                  <wp:simplePos x="0" y="0"/>
                  <wp:positionH relativeFrom="column">
                    <wp:posOffset>1486217</wp:posOffset>
                  </wp:positionH>
                  <wp:positionV relativeFrom="paragraph">
                    <wp:posOffset>0</wp:posOffset>
                  </wp:positionV>
                  <wp:extent cx="3147695" cy="3308350"/>
                  <wp:effectExtent l="0" t="0" r="0" b="0"/>
                  <wp:wrapSquare wrapText="bothSides" distT="0" distB="0" distL="0" distR="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cstate="print"/>
                          <a:srcRect/>
                          <a:stretch>
                            <a:fillRect/>
                          </a:stretch>
                        </pic:blipFill>
                        <pic:spPr>
                          <a:xfrm>
                            <a:off x="0" y="0"/>
                            <a:ext cx="3147695" cy="3308350"/>
                          </a:xfrm>
                          <a:prstGeom prst="rect">
                            <a:avLst/>
                          </a:prstGeom>
                          <a:ln/>
                        </pic:spPr>
                      </pic:pic>
                    </a:graphicData>
                  </a:graphic>
                </wp:anchor>
              </w:drawing>
            </w:r>
          </w:p>
        </w:tc>
      </w:tr>
    </w:tbl>
    <w:p w:rsidR="008F5FDC" w:rsidRDefault="008F5FDC">
      <w:pPr>
        <w:pStyle w:val="normal0"/>
        <w:jc w:val="both"/>
        <w:rPr>
          <w:rFonts w:ascii="Times New Roman" w:eastAsia="Times New Roman" w:hAnsi="Times New Roman" w:cs="Times New Roman"/>
        </w:rPr>
      </w:pPr>
    </w:p>
    <w:p w:rsidR="008F5FDC" w:rsidRDefault="00B55101">
      <w:pPr>
        <w:pStyle w:val="normal0"/>
        <w:jc w:val="both"/>
      </w:pPr>
      <w:r>
        <w:rPr>
          <w:rFonts w:ascii="Times New Roman" w:eastAsia="Times New Roman" w:hAnsi="Times New Roman" w:cs="Times New Roman"/>
        </w:rPr>
        <w:t>2. Vizualizare videoclipuri locale și capturi de ecran: după pornirea APP, clic ”My”, și apoi ”My Files” pentru vizualizarea videoclipurilor și capturilor de ecran pe telefon;</w:t>
      </w:r>
    </w:p>
    <w:p w:rsidR="008F5FDC" w:rsidRDefault="00B55101">
      <w:pPr>
        <w:pStyle w:val="normal0"/>
        <w:jc w:val="both"/>
      </w:pPr>
      <w:r>
        <w:rPr>
          <w:rFonts w:ascii="Times New Roman" w:eastAsia="Times New Roman" w:hAnsi="Times New Roman" w:cs="Times New Roman"/>
        </w:rPr>
        <w:t xml:space="preserve"> </w:t>
      </w:r>
      <w:r>
        <w:rPr>
          <w:noProof/>
        </w:rPr>
        <w:drawing>
          <wp:anchor distT="0" distB="0" distL="0" distR="0" simplePos="0" relativeHeight="251673600" behindDoc="0" locked="0" layoutInCell="1" allowOverlap="1">
            <wp:simplePos x="0" y="0"/>
            <wp:positionH relativeFrom="column">
              <wp:posOffset>545782</wp:posOffset>
            </wp:positionH>
            <wp:positionV relativeFrom="paragraph">
              <wp:posOffset>0</wp:posOffset>
            </wp:positionV>
            <wp:extent cx="5028565" cy="3414395"/>
            <wp:effectExtent l="0" t="0" r="0" b="0"/>
            <wp:wrapSquare wrapText="bothSides" distT="0" distB="0" distL="0" distR="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cstate="print"/>
                    <a:srcRect/>
                    <a:stretch>
                      <a:fillRect/>
                    </a:stretch>
                  </pic:blipFill>
                  <pic:spPr>
                    <a:xfrm>
                      <a:off x="0" y="0"/>
                      <a:ext cx="5028565" cy="3414395"/>
                    </a:xfrm>
                    <a:prstGeom prst="rect">
                      <a:avLst/>
                    </a:prstGeom>
                    <a:ln/>
                  </pic:spPr>
                </pic:pic>
              </a:graphicData>
            </a:graphic>
          </wp:anchor>
        </w:drawing>
      </w: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8F5FDC" w:rsidRDefault="008F5FDC">
      <w:pPr>
        <w:pStyle w:val="normal0"/>
        <w:jc w:val="both"/>
        <w:rPr>
          <w:rFonts w:ascii="Times New Roman" w:eastAsia="Times New Roman" w:hAnsi="Times New Roman" w:cs="Times New Roman"/>
        </w:rPr>
      </w:pPr>
    </w:p>
    <w:p w:rsidR="00646E0F" w:rsidRDefault="00646E0F">
      <w:pPr>
        <w:pStyle w:val="normal0"/>
        <w:jc w:val="both"/>
        <w:rPr>
          <w:rFonts w:ascii="Times New Roman" w:eastAsia="Times New Roman" w:hAnsi="Times New Roman" w:cs="Times New Roman"/>
        </w:rPr>
      </w:pPr>
    </w:p>
    <w:p w:rsidR="00646E0F" w:rsidRDefault="00646E0F">
      <w:pPr>
        <w:pStyle w:val="normal0"/>
        <w:jc w:val="both"/>
        <w:rPr>
          <w:rFonts w:ascii="Times New Roman" w:eastAsia="Times New Roman" w:hAnsi="Times New Roman" w:cs="Times New Roman"/>
        </w:rPr>
      </w:pPr>
    </w:p>
    <w:p w:rsidR="00646E0F" w:rsidRDefault="00646E0F">
      <w:pPr>
        <w:pStyle w:val="normal0"/>
        <w:jc w:val="both"/>
        <w:rPr>
          <w:rFonts w:ascii="Times New Roman" w:eastAsia="Times New Roman" w:hAnsi="Times New Roman" w:cs="Times New Roman"/>
        </w:rPr>
      </w:pPr>
    </w:p>
    <w:p w:rsidR="00646E0F" w:rsidRDefault="00646E0F">
      <w:pPr>
        <w:pStyle w:val="normal0"/>
        <w:jc w:val="both"/>
        <w:rPr>
          <w:rFonts w:ascii="Times New Roman" w:eastAsia="Times New Roman" w:hAnsi="Times New Roman" w:cs="Times New Roman"/>
        </w:rPr>
      </w:pPr>
    </w:p>
    <w:p w:rsidR="00646E0F" w:rsidRDefault="00646E0F">
      <w:pPr>
        <w:pStyle w:val="normal0"/>
        <w:jc w:val="both"/>
        <w:rPr>
          <w:rFonts w:ascii="Times New Roman" w:eastAsia="Times New Roman" w:hAnsi="Times New Roman" w:cs="Times New Roman"/>
        </w:rPr>
      </w:pPr>
    </w:p>
    <w:p w:rsidR="008F5FDC" w:rsidRDefault="00B55101">
      <w:pPr>
        <w:pStyle w:val="normal0"/>
        <w:jc w:val="both"/>
      </w:pPr>
      <w:r>
        <w:rPr>
          <w:rFonts w:ascii="Times New Roman" w:eastAsia="Times New Roman" w:hAnsi="Times New Roman" w:cs="Times New Roman"/>
          <w:b/>
        </w:rPr>
        <w:lastRenderedPageBreak/>
        <w:t>XI. Aspecte care necesită atenție</w:t>
      </w:r>
    </w:p>
    <w:p w:rsidR="008F5FDC" w:rsidRDefault="00B55101">
      <w:pPr>
        <w:pStyle w:val="normal0"/>
        <w:jc w:val="both"/>
      </w:pPr>
      <w:r>
        <w:rPr>
          <w:rFonts w:ascii="Times New Roman" w:eastAsia="Times New Roman" w:hAnsi="Times New Roman" w:cs="Times New Roman"/>
        </w:rPr>
        <w:t xml:space="preserve">1. Camera este alimentată de panoul solar și bateriile încorporate, va consuma 160mah putere pe zi </w:t>
      </w:r>
      <w:r w:rsidR="00C9146C" w:rsidRPr="00C9146C">
        <w:rPr>
          <w:rFonts w:ascii="Times New Roman" w:eastAsia="Times New Roman" w:hAnsi="Times New Roman" w:cs="Times New Roman" w:hint="eastAsia"/>
        </w:rPr>
        <w:t>î</w:t>
      </w:r>
      <w:r w:rsidR="00C9146C" w:rsidRPr="00C9146C">
        <w:rPr>
          <w:rFonts w:ascii="Times New Roman" w:eastAsia="Times New Roman" w:hAnsi="Times New Roman" w:cs="Times New Roman"/>
        </w:rPr>
        <w:t>n</w:t>
      </w:r>
      <w:r w:rsidR="00C9146C">
        <w:rPr>
          <w:rFonts w:ascii="Times New Roman" w:eastAsia="Times New Roman" w:hAnsi="Times New Roman" w:cs="Times New Roman"/>
        </w:rPr>
        <w:t xml:space="preserve"> standby. A</w:t>
      </w:r>
      <w:r>
        <w:rPr>
          <w:rFonts w:ascii="Times New Roman" w:eastAsia="Times New Roman" w:hAnsi="Times New Roman" w:cs="Times New Roman"/>
        </w:rPr>
        <w:t xml:space="preserve">tunci când </w:t>
      </w:r>
      <w:r w:rsidR="00C9146C">
        <w:rPr>
          <w:rFonts w:ascii="Times New Roman" w:eastAsia="Times New Roman" w:hAnsi="Times New Roman" w:cs="Times New Roman"/>
        </w:rPr>
        <w:t>vremea este</w:t>
      </w:r>
      <w:r>
        <w:rPr>
          <w:rFonts w:ascii="Times New Roman" w:eastAsia="Times New Roman" w:hAnsi="Times New Roman" w:cs="Times New Roman"/>
        </w:rPr>
        <w:t xml:space="preserve"> plo</w:t>
      </w:r>
      <w:r w:rsidR="00C9146C">
        <w:rPr>
          <w:rFonts w:ascii="Times New Roman" w:eastAsia="Times New Roman" w:hAnsi="Times New Roman" w:cs="Times New Roman"/>
        </w:rPr>
        <w:t>ioasă,</w:t>
      </w:r>
      <w:r>
        <w:rPr>
          <w:rFonts w:ascii="Times New Roman" w:eastAsia="Times New Roman" w:hAnsi="Times New Roman" w:cs="Times New Roman"/>
        </w:rPr>
        <w:t xml:space="preserve"> fără lumina soarelui, bateria fiind la nivel redus care induce camera în stare de hibernare, puteți utiliza un panou solar 5.5w pentru a evita acest lucru sau puteți încărca camera direct cu un cablu de încărcare.</w:t>
      </w:r>
    </w:p>
    <w:p w:rsidR="008F5FDC" w:rsidRDefault="00B55101">
      <w:pPr>
        <w:pStyle w:val="normal0"/>
        <w:jc w:val="both"/>
        <w:rPr>
          <w:rFonts w:ascii="Times New Roman" w:eastAsia="Times New Roman" w:hAnsi="Times New Roman" w:cs="Times New Roman"/>
        </w:rPr>
      </w:pPr>
      <w:r>
        <w:rPr>
          <w:rFonts w:ascii="Times New Roman" w:eastAsia="Times New Roman" w:hAnsi="Times New Roman" w:cs="Times New Roman"/>
        </w:rPr>
        <w:t xml:space="preserve">2. Asigurați-vă că instalarea camerei poate utiliza un semnal normal 4G al operatorului. Dacă semnalul 4G este slab, îmbunătățiți-l sau înlocuiți </w:t>
      </w:r>
      <w:r w:rsidR="00646E0F">
        <w:rPr>
          <w:rFonts w:ascii="Times New Roman" w:eastAsia="Times New Roman" w:hAnsi="Times New Roman" w:cs="Times New Roman"/>
        </w:rPr>
        <w:t xml:space="preserve">cu </w:t>
      </w:r>
      <w:r>
        <w:rPr>
          <w:rFonts w:ascii="Times New Roman" w:eastAsia="Times New Roman" w:hAnsi="Times New Roman" w:cs="Times New Roman"/>
        </w:rPr>
        <w:t>alți operatori. Acest dispozitiv este un produs inteligent cu consum de energie redus, susține activarea la distanța de pe aplicație telefonică, activare PIR HMD, activare sonerie, va intra în modul stand-by după 30 de secunde de operare.</w:t>
      </w:r>
    </w:p>
    <w:p w:rsidR="00646E0F" w:rsidRDefault="00646E0F">
      <w:pPr>
        <w:pStyle w:val="normal0"/>
        <w:jc w:val="both"/>
      </w:pPr>
      <w:r>
        <w:rPr>
          <w:rFonts w:ascii="Times New Roman" w:eastAsia="Times New Roman" w:hAnsi="Times New Roman" w:cs="Times New Roman"/>
        </w:rPr>
        <w:t xml:space="preserve">3. </w:t>
      </w:r>
      <w:r w:rsidR="00C9146C" w:rsidRPr="00C9146C">
        <w:rPr>
          <w:rFonts w:ascii="Times New Roman" w:eastAsia="Times New Roman" w:hAnsi="Times New Roman" w:cs="Times New Roman"/>
        </w:rPr>
        <w:t>Acest dispozitiv este un produs inteligent cu consum redus de energie, accept</w:t>
      </w:r>
      <w:r w:rsidR="00C9146C" w:rsidRPr="00C9146C">
        <w:rPr>
          <w:rFonts w:ascii="Times New Roman" w:eastAsia="Times New Roman" w:hAnsi="Times New Roman" w:cs="Times New Roman" w:hint="cs"/>
        </w:rPr>
        <w:t>ă</w:t>
      </w:r>
      <w:r w:rsidR="00C9146C" w:rsidRPr="00C9146C">
        <w:rPr>
          <w:rFonts w:ascii="Times New Roman" w:eastAsia="Times New Roman" w:hAnsi="Times New Roman" w:cs="Times New Roman"/>
        </w:rPr>
        <w:t xml:space="preserve"> activarea de la distanț</w:t>
      </w:r>
      <w:r w:rsidR="00C9146C" w:rsidRPr="00C9146C">
        <w:rPr>
          <w:rFonts w:ascii="Times New Roman" w:eastAsia="Times New Roman" w:hAnsi="Times New Roman" w:cs="Times New Roman" w:hint="cs"/>
        </w:rPr>
        <w:t>ă</w:t>
      </w:r>
      <w:r w:rsidR="00C9146C">
        <w:rPr>
          <w:rFonts w:ascii="Times New Roman" w:eastAsia="Times New Roman" w:hAnsi="Times New Roman" w:cs="Times New Roman"/>
        </w:rPr>
        <w:t xml:space="preserve"> din aplicația telefonică</w:t>
      </w:r>
      <w:r w:rsidR="00C9146C" w:rsidRPr="00C9146C">
        <w:rPr>
          <w:rFonts w:ascii="Times New Roman" w:eastAsia="Times New Roman" w:hAnsi="Times New Roman" w:cs="Times New Roman"/>
        </w:rPr>
        <w:t xml:space="preserve">, activarea PIR HMD, activarea soneriei, va funcționa automat </w:t>
      </w:r>
      <w:r w:rsidR="00C9146C" w:rsidRPr="00C9146C">
        <w:rPr>
          <w:rFonts w:ascii="Times New Roman" w:eastAsia="Times New Roman" w:hAnsi="Times New Roman" w:cs="Times New Roman" w:hint="eastAsia"/>
        </w:rPr>
        <w:t>î</w:t>
      </w:r>
      <w:r w:rsidR="00C9146C" w:rsidRPr="00C9146C">
        <w:rPr>
          <w:rFonts w:ascii="Times New Roman" w:eastAsia="Times New Roman" w:hAnsi="Times New Roman" w:cs="Times New Roman"/>
        </w:rPr>
        <w:t xml:space="preserve">n starea de </w:t>
      </w:r>
      <w:r w:rsidR="00C9146C">
        <w:rPr>
          <w:rFonts w:ascii="Times New Roman" w:eastAsia="Times New Roman" w:hAnsi="Times New Roman" w:cs="Times New Roman"/>
        </w:rPr>
        <w:t>standby</w:t>
      </w:r>
      <w:r w:rsidR="00C9146C" w:rsidRPr="00C9146C">
        <w:rPr>
          <w:rFonts w:ascii="Times New Roman" w:eastAsia="Times New Roman" w:hAnsi="Times New Roman" w:cs="Times New Roman"/>
        </w:rPr>
        <w:t xml:space="preserve"> 30 de secunde.</w:t>
      </w:r>
      <w:r w:rsidR="00C9146C">
        <w:rPr>
          <w:rFonts w:ascii="Times New Roman" w:eastAsia="Times New Roman" w:hAnsi="Times New Roman" w:cs="Times New Roman"/>
        </w:rPr>
        <w:t xml:space="preserve"> </w:t>
      </w:r>
    </w:p>
    <w:sectPr w:rsidR="00646E0F" w:rsidSect="008F5FDC">
      <w:pgSz w:w="11906" w:h="16838"/>
      <w:pgMar w:top="1134" w:right="1134" w:bottom="1134" w:left="1134" w:header="720" w:footer="720" w:gutter="0"/>
      <w:pgNumType w:start="1"/>
      <w:cols w:space="708"/>
    </w:sectPr>
  </w:body>
</w:document>
</file>

<file path=word/fontTable.xml><?xml version="1.0" encoding="utf-8"?>
<w:fonts xmlns:r="http://schemas.openxmlformats.org/officeDocument/2006/relationships" xmlns:w="http://schemas.openxmlformats.org/wordprocessingml/2006/main">
  <w:font w:name="Liberation Serif">
    <w:altName w:val="Times New Roman"/>
    <w:charset w:val="00"/>
    <w:family w:val="auto"/>
    <w:pitch w:val="default"/>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Gungsuh">
    <w:altName w:val="Times New Roman"/>
    <w:charset w:val="00"/>
    <w:family w:val="auto"/>
    <w:pitch w:val="default"/>
    <w:sig w:usb0="00000000" w:usb1="00000000" w:usb2="00000000" w:usb3="00000000" w:csb0="00000000" w:csb1="00000000"/>
  </w:font>
  <w:font w:name="Caudex">
    <w:altName w:val="Times New Roman"/>
    <w:charset w:val="00"/>
    <w:family w:val="auto"/>
    <w:pitch w:val="default"/>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8F5FDC"/>
    <w:rsid w:val="00257297"/>
    <w:rsid w:val="00646E0F"/>
    <w:rsid w:val="00763BD3"/>
    <w:rsid w:val="007C56BF"/>
    <w:rsid w:val="00812EE8"/>
    <w:rsid w:val="00850275"/>
    <w:rsid w:val="00872359"/>
    <w:rsid w:val="008F5FDC"/>
    <w:rsid w:val="00AE1162"/>
    <w:rsid w:val="00B55101"/>
    <w:rsid w:val="00C9146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Liberation Serif" w:hAnsi="Liberation Serif" w:cs="Liberation Serif"/>
        <w:sz w:val="24"/>
        <w:szCs w:val="24"/>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autoRedefine/>
    <w:hidden/>
    <w:qFormat/>
    <w:rsid w:val="008F5FDC"/>
    <w:pPr>
      <w:spacing w:line="1" w:lineRule="atLeast"/>
      <w:ind w:leftChars="-1" w:left="-1" w:hangingChars="1" w:hanging="1"/>
      <w:textDirection w:val="btLr"/>
      <w:textAlignment w:val="top"/>
      <w:outlineLvl w:val="0"/>
    </w:pPr>
    <w:rPr>
      <w:rFonts w:eastAsia="NSimSun" w:cs="Arial"/>
      <w:kern w:val="2"/>
      <w:position w:val="-1"/>
      <w:lang w:eastAsia="zh-CN" w:bidi="hi-IN"/>
    </w:rPr>
  </w:style>
  <w:style w:type="paragraph" w:styleId="Heading1">
    <w:name w:val="heading 1"/>
    <w:basedOn w:val="normal0"/>
    <w:next w:val="normal0"/>
    <w:rsid w:val="008F5FDC"/>
    <w:pPr>
      <w:keepNext/>
      <w:keepLines/>
      <w:spacing w:before="480" w:after="120"/>
      <w:outlineLvl w:val="0"/>
    </w:pPr>
    <w:rPr>
      <w:b/>
      <w:sz w:val="48"/>
      <w:szCs w:val="48"/>
    </w:rPr>
  </w:style>
  <w:style w:type="paragraph" w:styleId="Heading2">
    <w:name w:val="heading 2"/>
    <w:basedOn w:val="normal0"/>
    <w:next w:val="normal0"/>
    <w:rsid w:val="008F5FDC"/>
    <w:pPr>
      <w:keepNext/>
      <w:keepLines/>
      <w:spacing w:before="360" w:after="80"/>
      <w:outlineLvl w:val="1"/>
    </w:pPr>
    <w:rPr>
      <w:b/>
      <w:sz w:val="36"/>
      <w:szCs w:val="36"/>
    </w:rPr>
  </w:style>
  <w:style w:type="paragraph" w:styleId="Heading3">
    <w:name w:val="heading 3"/>
    <w:basedOn w:val="normal0"/>
    <w:next w:val="normal0"/>
    <w:rsid w:val="008F5FDC"/>
    <w:pPr>
      <w:keepNext/>
      <w:keepLines/>
      <w:spacing w:before="280" w:after="80"/>
      <w:outlineLvl w:val="2"/>
    </w:pPr>
    <w:rPr>
      <w:b/>
      <w:sz w:val="28"/>
      <w:szCs w:val="28"/>
    </w:rPr>
  </w:style>
  <w:style w:type="paragraph" w:styleId="Heading4">
    <w:name w:val="heading 4"/>
    <w:basedOn w:val="normal0"/>
    <w:next w:val="normal0"/>
    <w:rsid w:val="008F5FDC"/>
    <w:pPr>
      <w:keepNext/>
      <w:keepLines/>
      <w:spacing w:before="240" w:after="40"/>
      <w:outlineLvl w:val="3"/>
    </w:pPr>
    <w:rPr>
      <w:b/>
    </w:rPr>
  </w:style>
  <w:style w:type="paragraph" w:styleId="Heading5">
    <w:name w:val="heading 5"/>
    <w:basedOn w:val="normal0"/>
    <w:next w:val="normal0"/>
    <w:rsid w:val="008F5FDC"/>
    <w:pPr>
      <w:keepNext/>
      <w:keepLines/>
      <w:spacing w:before="220" w:after="40"/>
      <w:outlineLvl w:val="4"/>
    </w:pPr>
    <w:rPr>
      <w:b/>
      <w:sz w:val="22"/>
      <w:szCs w:val="22"/>
    </w:rPr>
  </w:style>
  <w:style w:type="paragraph" w:styleId="Heading6">
    <w:name w:val="heading 6"/>
    <w:basedOn w:val="normal0"/>
    <w:next w:val="normal0"/>
    <w:rsid w:val="008F5FD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8F5FDC"/>
  </w:style>
  <w:style w:type="paragraph" w:styleId="Title">
    <w:name w:val="Title"/>
    <w:basedOn w:val="normal0"/>
    <w:next w:val="normal0"/>
    <w:rsid w:val="008F5FDC"/>
    <w:pPr>
      <w:keepNext/>
      <w:keepLines/>
      <w:spacing w:before="480" w:after="120"/>
    </w:pPr>
    <w:rPr>
      <w:b/>
      <w:sz w:val="72"/>
      <w:szCs w:val="72"/>
    </w:rPr>
  </w:style>
  <w:style w:type="paragraph" w:customStyle="1" w:styleId="Heading">
    <w:name w:val="Heading"/>
    <w:basedOn w:val="Normal"/>
    <w:next w:val="TextBody"/>
    <w:autoRedefine/>
    <w:hidden/>
    <w:qFormat/>
    <w:rsid w:val="008F5FDC"/>
    <w:pPr>
      <w:keepNext/>
      <w:spacing w:before="240" w:after="120"/>
    </w:pPr>
    <w:rPr>
      <w:rFonts w:ascii="Liberation Sans" w:eastAsia="Microsoft YaHei" w:hAnsi="Liberation Sans"/>
      <w:sz w:val="28"/>
      <w:szCs w:val="28"/>
    </w:rPr>
  </w:style>
  <w:style w:type="paragraph" w:customStyle="1" w:styleId="TextBody">
    <w:name w:val="Text Body"/>
    <w:basedOn w:val="Normal"/>
    <w:autoRedefine/>
    <w:hidden/>
    <w:qFormat/>
    <w:rsid w:val="008F5FDC"/>
    <w:pPr>
      <w:spacing w:after="140" w:line="276" w:lineRule="auto"/>
    </w:pPr>
  </w:style>
  <w:style w:type="paragraph" w:styleId="List">
    <w:name w:val="List"/>
    <w:basedOn w:val="TextBody"/>
    <w:autoRedefine/>
    <w:hidden/>
    <w:qFormat/>
    <w:rsid w:val="008F5FDC"/>
  </w:style>
  <w:style w:type="paragraph" w:styleId="Caption">
    <w:name w:val="caption"/>
    <w:basedOn w:val="Normal"/>
    <w:autoRedefine/>
    <w:hidden/>
    <w:qFormat/>
    <w:rsid w:val="008F5FDC"/>
    <w:pPr>
      <w:suppressLineNumbers/>
      <w:spacing w:before="120" w:after="120"/>
    </w:pPr>
    <w:rPr>
      <w:i/>
      <w:iCs/>
    </w:rPr>
  </w:style>
  <w:style w:type="paragraph" w:customStyle="1" w:styleId="Index">
    <w:name w:val="Index"/>
    <w:basedOn w:val="Normal"/>
    <w:autoRedefine/>
    <w:hidden/>
    <w:qFormat/>
    <w:rsid w:val="008F5FDC"/>
    <w:pPr>
      <w:suppressLineNumbers/>
    </w:pPr>
  </w:style>
  <w:style w:type="paragraph" w:customStyle="1" w:styleId="TableContents">
    <w:name w:val="Table Contents"/>
    <w:basedOn w:val="Normal"/>
    <w:autoRedefine/>
    <w:hidden/>
    <w:qFormat/>
    <w:rsid w:val="008F5FDC"/>
    <w:pPr>
      <w:widowControl w:val="0"/>
      <w:suppressLineNumbers/>
    </w:pPr>
  </w:style>
  <w:style w:type="paragraph" w:customStyle="1" w:styleId="TableHeading">
    <w:name w:val="Table Heading"/>
    <w:basedOn w:val="TableContents"/>
    <w:autoRedefine/>
    <w:hidden/>
    <w:qFormat/>
    <w:rsid w:val="008F5FDC"/>
    <w:pPr>
      <w:jc w:val="center"/>
    </w:pPr>
    <w:rPr>
      <w:b/>
      <w:bCs/>
    </w:rPr>
  </w:style>
  <w:style w:type="paragraph" w:styleId="Subtitle">
    <w:name w:val="Subtitle"/>
    <w:basedOn w:val="Normal"/>
    <w:next w:val="Normal"/>
    <w:rsid w:val="008F5FDC"/>
    <w:pPr>
      <w:keepNext/>
      <w:keepLines/>
      <w:spacing w:before="360" w:after="80"/>
    </w:pPr>
    <w:rPr>
      <w:rFonts w:ascii="Georgia" w:eastAsia="Georgia" w:hAnsi="Georgia" w:cs="Georgia"/>
      <w:i/>
      <w:color w:val="666666"/>
      <w:sz w:val="48"/>
      <w:szCs w:val="48"/>
    </w:rPr>
  </w:style>
  <w:style w:type="table" w:customStyle="1" w:styleId="a">
    <w:basedOn w:val="TableNormal"/>
    <w:rsid w:val="008F5FDC"/>
    <w:tblPr>
      <w:tblStyleRowBandSize w:val="1"/>
      <w:tblStyleColBandSize w:val="1"/>
      <w:tblInd w:w="0" w:type="dxa"/>
      <w:tblCellMar>
        <w:top w:w="0" w:type="dxa"/>
        <w:left w:w="0" w:type="dxa"/>
        <w:bottom w:w="0" w:type="dxa"/>
        <w:right w:w="0" w:type="dxa"/>
      </w:tblCellMar>
    </w:tblPr>
  </w:style>
  <w:style w:type="table" w:customStyle="1" w:styleId="a0">
    <w:basedOn w:val="TableNormal"/>
    <w:rsid w:val="008F5FDC"/>
    <w:tblPr>
      <w:tblStyleRowBandSize w:val="1"/>
      <w:tblStyleColBandSize w:val="1"/>
      <w:tblInd w:w="0" w:type="dxa"/>
      <w:tblCellMar>
        <w:top w:w="0" w:type="dxa"/>
        <w:left w:w="0" w:type="dxa"/>
        <w:bottom w:w="0" w:type="dxa"/>
        <w:right w:w="0" w:type="dxa"/>
      </w:tblCellMar>
    </w:tblPr>
  </w:style>
  <w:style w:type="table" w:customStyle="1" w:styleId="a1">
    <w:basedOn w:val="TableNormal"/>
    <w:rsid w:val="008F5FDC"/>
    <w:tblPr>
      <w:tblStyleRowBandSize w:val="1"/>
      <w:tblStyleColBandSize w:val="1"/>
      <w:tblInd w:w="0" w:type="dxa"/>
      <w:tblCellMar>
        <w:top w:w="0" w:type="dxa"/>
        <w:left w:w="0" w:type="dxa"/>
        <w:bottom w:w="0" w:type="dxa"/>
        <w:right w:w="0" w:type="dxa"/>
      </w:tblCellMar>
    </w:tblPr>
  </w:style>
  <w:style w:type="table" w:customStyle="1" w:styleId="a2">
    <w:basedOn w:val="TableNormal"/>
    <w:rsid w:val="008F5FDC"/>
    <w:tblPr>
      <w:tblStyleRowBandSize w:val="1"/>
      <w:tblStyleColBandSize w:val="1"/>
      <w:tblInd w:w="0" w:type="dxa"/>
      <w:tblCellMar>
        <w:top w:w="0" w:type="dxa"/>
        <w:left w:w="0" w:type="dxa"/>
        <w:bottom w:w="0" w:type="dxa"/>
        <w:right w:w="0" w:type="dxa"/>
      </w:tblCellMar>
    </w:tblPr>
  </w:style>
  <w:style w:type="table" w:customStyle="1" w:styleId="a3">
    <w:basedOn w:val="TableNormal"/>
    <w:rsid w:val="008F5FDC"/>
    <w:tblPr>
      <w:tblStyleRowBandSize w:val="1"/>
      <w:tblStyleColBandSize w:val="1"/>
      <w:tblInd w:w="0" w:type="dxa"/>
      <w:tblCellMar>
        <w:top w:w="0" w:type="dxa"/>
        <w:left w:w="0" w:type="dxa"/>
        <w:bottom w:w="0" w:type="dxa"/>
        <w:right w:w="0" w:type="dxa"/>
      </w:tblCellMar>
    </w:tblPr>
  </w:style>
  <w:style w:type="table" w:customStyle="1" w:styleId="a4">
    <w:basedOn w:val="TableNormal"/>
    <w:rsid w:val="008F5FDC"/>
    <w:tblPr>
      <w:tblStyleRowBandSize w:val="1"/>
      <w:tblStyleColBandSize w:val="1"/>
      <w:tblInd w:w="0" w:type="dxa"/>
      <w:tblCellMar>
        <w:top w:w="0" w:type="dxa"/>
        <w:left w:w="0" w:type="dxa"/>
        <w:bottom w:w="0" w:type="dxa"/>
        <w:right w:w="0" w:type="dxa"/>
      </w:tblCellMar>
    </w:tblPr>
  </w:style>
  <w:style w:type="table" w:customStyle="1" w:styleId="a5">
    <w:basedOn w:val="TableNormal"/>
    <w:rsid w:val="008F5FDC"/>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0275"/>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50275"/>
    <w:rPr>
      <w:rFonts w:ascii="Tahoma" w:eastAsia="NSimSun" w:hAnsi="Tahoma" w:cs="Mangal"/>
      <w:kern w:val="2"/>
      <w:position w:val="-1"/>
      <w:sz w:val="16"/>
      <w:szCs w:val="14"/>
      <w:lang w:eastAsia="zh-CN" w:bidi="hi-I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pdw0uNvFKgyeFM/IDwIDKf6DYg==">AMUW2mXotJ3yTtp9r6MQ1ACX3jS0gkzWkmjmMS052om9PWfliXb5G3VKZZDvltJMgt7gTmE/6iDn5vSbEUL9YCfvoaVwIYhRrLXNyJo2kL+WihkpjmAfM8QpZlhMS6kjo1PbppTKm1d0JbQFX8Yiyv8sYbtna75aKFdW9ceIfitBshOeajebMUmLX7P5LiqpEOyg/VVXwkIsO2tuUeOQk6Qf/sQxFKMGfg==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2058</Words>
  <Characters>11548</Characters>
  <Application>Microsoft Office Word</Application>
  <DocSecurity>0</DocSecurity>
  <Lines>524</Lines>
  <Paragraphs>191</Paragraphs>
  <ScaleCrop>false</ScaleCrop>
  <Company/>
  <LinksUpToDate>false</LinksUpToDate>
  <CharactersWithSpaces>13415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Alina</cp:lastModifiedBy>
  <cp:revision>11</cp:revision>
  <dcterms:created xsi:type="dcterms:W3CDTF">2022-04-19T10:32:00Z</dcterms:created>
  <dcterms:modified xsi:type="dcterms:W3CDTF">2022-04-19T11:41:00Z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